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E4" w:rsidRPr="006F6182" w:rsidRDefault="00EF43E4" w:rsidP="00EF43E4">
      <w:pPr>
        <w:widowControl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  <w:r w:rsidRPr="006F6182">
        <w:rPr>
          <w:rFonts w:ascii="Times New Roman" w:eastAsia="黑体" w:hAnsi="Times New Roman"/>
          <w:kern w:val="0"/>
          <w:sz w:val="32"/>
          <w:szCs w:val="32"/>
        </w:rPr>
        <w:t>附件</w:t>
      </w:r>
    </w:p>
    <w:p w:rsidR="00EF43E4" w:rsidRPr="006F6182" w:rsidRDefault="00EF43E4" w:rsidP="00EF43E4">
      <w:pPr>
        <w:widowControl/>
        <w:spacing w:line="60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EF43E4" w:rsidRPr="006F6182" w:rsidRDefault="00EF43E4" w:rsidP="00EF43E4">
      <w:pPr>
        <w:widowControl/>
        <w:spacing w:line="620" w:lineRule="exact"/>
        <w:ind w:firstLineChars="49" w:firstLine="216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6F6182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2018</w:t>
      </w:r>
      <w:r w:rsidRPr="006F6182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年度湖南省社科基金教育学</w:t>
      </w:r>
    </w:p>
    <w:p w:rsidR="00EF43E4" w:rsidRPr="006F6182" w:rsidRDefault="00EF43E4" w:rsidP="00EF43E4">
      <w:pPr>
        <w:widowControl/>
        <w:spacing w:line="620" w:lineRule="exact"/>
        <w:ind w:firstLineChars="49" w:firstLine="216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6F6182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专项课题申报指南</w:t>
      </w:r>
    </w:p>
    <w:p w:rsidR="00EF43E4" w:rsidRPr="006F6182" w:rsidRDefault="00EF43E4" w:rsidP="00EF43E4">
      <w:pPr>
        <w:widowControl/>
        <w:spacing w:line="620" w:lineRule="exact"/>
        <w:ind w:firstLineChars="49" w:firstLine="157"/>
        <w:jc w:val="center"/>
        <w:rPr>
          <w:rFonts w:ascii="Times New Roman" w:eastAsia="楷体" w:hAnsi="Times New Roman"/>
          <w:b/>
          <w:color w:val="000000"/>
          <w:kern w:val="0"/>
          <w:sz w:val="32"/>
          <w:szCs w:val="32"/>
        </w:rPr>
      </w:pP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6F6182">
        <w:rPr>
          <w:rFonts w:ascii="Times New Roman" w:eastAsia="仿宋_GB2312" w:hAnsi="Times New Roman"/>
          <w:color w:val="000000"/>
          <w:sz w:val="32"/>
          <w:szCs w:val="32"/>
        </w:rPr>
        <w:t>为贯彻全国教育大会精神，立足科教强省建设，推进我省教育领域综合改革，特制定课题申报指</w:t>
      </w:r>
      <w:bookmarkStart w:id="0" w:name="_GoBack"/>
      <w:bookmarkEnd w:id="0"/>
      <w:r w:rsidRPr="006F6182">
        <w:rPr>
          <w:rFonts w:ascii="Times New Roman" w:eastAsia="仿宋_GB2312" w:hAnsi="Times New Roman"/>
          <w:color w:val="000000"/>
          <w:sz w:val="32"/>
          <w:szCs w:val="32"/>
        </w:rPr>
        <w:t>南。本年度专项课题研究聚焦三个专题：构建</w:t>
      </w:r>
      <w:r w:rsidRPr="006F6182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6F6182">
        <w:rPr>
          <w:rFonts w:ascii="Times New Roman" w:eastAsia="仿宋_GB2312" w:hAnsi="Times New Roman"/>
          <w:color w:val="000000"/>
          <w:sz w:val="32"/>
          <w:szCs w:val="32"/>
        </w:rPr>
        <w:t>德智体美劳</w:t>
      </w:r>
      <w:r w:rsidRPr="006F6182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6F6182">
        <w:rPr>
          <w:rFonts w:ascii="Times New Roman" w:eastAsia="仿宋_GB2312" w:hAnsi="Times New Roman"/>
          <w:color w:val="000000"/>
          <w:sz w:val="32"/>
          <w:szCs w:val="32"/>
        </w:rPr>
        <w:t>全面培养的教育体系，新时代加强教师队伍建设，教育服务湖南经济社会发展。每个专题设置若干选题，申报者可选择不同的研究角度、侧重点和方法，可对选题的文字</w:t>
      </w:r>
      <w:proofErr w:type="gramStart"/>
      <w:r w:rsidRPr="006F6182">
        <w:rPr>
          <w:rFonts w:ascii="Times New Roman" w:eastAsia="仿宋_GB2312" w:hAnsi="Times New Roman"/>
          <w:color w:val="000000"/>
          <w:sz w:val="32"/>
          <w:szCs w:val="32"/>
        </w:rPr>
        <w:t>表述做</w:t>
      </w:r>
      <w:proofErr w:type="gramEnd"/>
      <w:r w:rsidRPr="006F6182">
        <w:rPr>
          <w:rFonts w:ascii="Times New Roman" w:eastAsia="仿宋_GB2312" w:hAnsi="Times New Roman"/>
          <w:color w:val="000000"/>
          <w:sz w:val="32"/>
          <w:szCs w:val="32"/>
        </w:rPr>
        <w:t>适</w:t>
      </w:r>
      <w:r w:rsidRPr="006F6182">
        <w:rPr>
          <w:rFonts w:ascii="Times New Roman" w:eastAsia="仿宋_GB2312" w:hAnsi="Times New Roman"/>
          <w:bCs/>
          <w:sz w:val="32"/>
          <w:szCs w:val="32"/>
        </w:rPr>
        <w:t>当修改。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6F6182">
        <w:rPr>
          <w:rFonts w:ascii="Times New Roman" w:eastAsia="黑体" w:hAnsi="Times New Roman"/>
          <w:color w:val="000000"/>
          <w:sz w:val="32"/>
          <w:szCs w:val="32"/>
        </w:rPr>
        <w:t>一、</w:t>
      </w:r>
      <w:r w:rsidRPr="006F6182">
        <w:rPr>
          <w:rFonts w:ascii="Times New Roman" w:eastAsia="黑体" w:hAnsi="Times New Roman"/>
          <w:color w:val="000000"/>
          <w:sz w:val="32"/>
          <w:szCs w:val="32"/>
        </w:rPr>
        <w:t>“</w:t>
      </w:r>
      <w:r w:rsidRPr="006F6182">
        <w:rPr>
          <w:rFonts w:ascii="Times New Roman" w:eastAsia="黑体" w:hAnsi="Times New Roman"/>
          <w:color w:val="000000"/>
          <w:sz w:val="32"/>
          <w:szCs w:val="32"/>
        </w:rPr>
        <w:t>德智体美劳</w:t>
      </w:r>
      <w:r w:rsidRPr="006F6182">
        <w:rPr>
          <w:rFonts w:ascii="Times New Roman" w:eastAsia="黑体" w:hAnsi="Times New Roman"/>
          <w:color w:val="000000"/>
          <w:sz w:val="32"/>
          <w:szCs w:val="32"/>
        </w:rPr>
        <w:t>”</w:t>
      </w:r>
      <w:r w:rsidRPr="006F6182">
        <w:rPr>
          <w:rFonts w:ascii="Times New Roman" w:eastAsia="黑体" w:hAnsi="Times New Roman"/>
          <w:color w:val="000000"/>
          <w:sz w:val="32"/>
          <w:szCs w:val="32"/>
        </w:rPr>
        <w:t>全面培养的教育体系构建研究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、健康中国背景下学校体育改革研究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、改进学校美育的研究与实践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、学生劳动意识和劳动技能培养研究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</w:t>
      </w:r>
      <w:proofErr w:type="gramStart"/>
      <w:r w:rsidRPr="006F6182">
        <w:rPr>
          <w:rFonts w:ascii="Times New Roman" w:eastAsia="仿宋_GB2312" w:hAnsi="Times New Roman"/>
          <w:kern w:val="0"/>
          <w:sz w:val="32"/>
          <w:szCs w:val="32"/>
        </w:rPr>
        <w:t>研</w:t>
      </w:r>
      <w:proofErr w:type="gramEnd"/>
      <w:r w:rsidRPr="006F6182">
        <w:rPr>
          <w:rFonts w:ascii="Times New Roman" w:eastAsia="仿宋_GB2312" w:hAnsi="Times New Roman"/>
          <w:kern w:val="0"/>
          <w:sz w:val="32"/>
          <w:szCs w:val="32"/>
        </w:rPr>
        <w:t>学旅行课程创新与实践育人机制研究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5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、区域性推进心理健康教育的研究与实践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6F6182">
        <w:rPr>
          <w:rFonts w:ascii="Times New Roman" w:eastAsia="黑体" w:hAnsi="Times New Roman"/>
          <w:color w:val="000000"/>
          <w:sz w:val="32"/>
          <w:szCs w:val="32"/>
        </w:rPr>
        <w:t>二、新时代加强教师队伍建设研究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、高校中青年教师教育教学能力提升研究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、职业院校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工匠型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专业师资培养研究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、中小学教师培训行动与绩效研究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、目标视野下的教师发展评价研究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lastRenderedPageBreak/>
        <w:t>5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、乡村教师专业发展支持系统构建研究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6F6182">
        <w:rPr>
          <w:rFonts w:ascii="Times New Roman" w:eastAsia="黑体" w:hAnsi="Times New Roman"/>
          <w:color w:val="000000"/>
          <w:sz w:val="32"/>
          <w:szCs w:val="32"/>
        </w:rPr>
        <w:t>三、教育服务湖南经济社会发展研究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、新型</w:t>
      </w:r>
      <w:proofErr w:type="gramStart"/>
      <w:r w:rsidRPr="006F6182">
        <w:rPr>
          <w:rFonts w:ascii="Times New Roman" w:eastAsia="仿宋_GB2312" w:hAnsi="Times New Roman"/>
          <w:kern w:val="0"/>
          <w:sz w:val="32"/>
          <w:szCs w:val="32"/>
        </w:rPr>
        <w:t>教育智库建设</w:t>
      </w:r>
      <w:proofErr w:type="gramEnd"/>
      <w:r w:rsidRPr="006F6182">
        <w:rPr>
          <w:rFonts w:ascii="Times New Roman" w:eastAsia="仿宋_GB2312" w:hAnsi="Times New Roman"/>
          <w:kern w:val="0"/>
          <w:sz w:val="32"/>
          <w:szCs w:val="32"/>
        </w:rPr>
        <w:t>与服务决策研究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双一流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建设支撑湖南重大产业发展研究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、高校科研成果转化的应用机制研究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、产教融合评价标准与评价方法研究</w:t>
      </w:r>
    </w:p>
    <w:p w:rsidR="00EF43E4" w:rsidRPr="006F6182" w:rsidRDefault="00EF43E4" w:rsidP="00EF43E4">
      <w:pPr>
        <w:tabs>
          <w:tab w:val="left" w:pos="420"/>
        </w:tabs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F6182">
        <w:rPr>
          <w:rFonts w:ascii="Times New Roman" w:eastAsia="仿宋_GB2312" w:hAnsi="Times New Roman"/>
          <w:kern w:val="0"/>
          <w:sz w:val="32"/>
          <w:szCs w:val="32"/>
        </w:rPr>
        <w:t>5</w:t>
      </w:r>
      <w:r w:rsidRPr="006F6182">
        <w:rPr>
          <w:rFonts w:ascii="Times New Roman" w:eastAsia="仿宋_GB2312" w:hAnsi="Times New Roman"/>
          <w:kern w:val="0"/>
          <w:sz w:val="32"/>
          <w:szCs w:val="32"/>
        </w:rPr>
        <w:t>、湖南教育民生问题与对策研究</w:t>
      </w:r>
    </w:p>
    <w:p w:rsidR="00F11F95" w:rsidRPr="00EF43E4" w:rsidRDefault="00F516AD"/>
    <w:sectPr w:rsidR="00F11F95" w:rsidRPr="00EF43E4" w:rsidSect="00EB5CB2">
      <w:footerReference w:type="even" r:id="rId7"/>
      <w:footerReference w:type="default" r:id="rId8"/>
      <w:pgSz w:w="11906" w:h="16838" w:code="9"/>
      <w:pgMar w:top="1361" w:right="1797" w:bottom="1588" w:left="1797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AD" w:rsidRDefault="00F516AD" w:rsidP="00EF43E4">
      <w:r>
        <w:separator/>
      </w:r>
    </w:p>
  </w:endnote>
  <w:endnote w:type="continuationSeparator" w:id="0">
    <w:p w:rsidR="00F516AD" w:rsidRDefault="00F516AD" w:rsidP="00EF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2B" w:rsidRDefault="00F516AD" w:rsidP="00EB5CB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A2B" w:rsidRDefault="00F516AD" w:rsidP="00EB5CB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2B" w:rsidRPr="00EB5CB2" w:rsidRDefault="00F516AD" w:rsidP="00EB5CB2">
    <w:pPr>
      <w:pStyle w:val="a4"/>
      <w:framePr w:w="1438"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 w:rsidRPr="00EB5CB2">
      <w:rPr>
        <w:rStyle w:val="a5"/>
        <w:rFonts w:ascii="宋体" w:hAnsi="宋体" w:hint="eastAsia"/>
        <w:sz w:val="28"/>
        <w:szCs w:val="28"/>
      </w:rPr>
      <w:t>—</w:t>
    </w:r>
    <w:r w:rsidRPr="00EB5CB2">
      <w:rPr>
        <w:rStyle w:val="a5"/>
        <w:rFonts w:ascii="宋体" w:hAnsi="宋体"/>
        <w:sz w:val="28"/>
        <w:szCs w:val="28"/>
      </w:rPr>
      <w:fldChar w:fldCharType="begin"/>
    </w:r>
    <w:r w:rsidRPr="00EB5CB2">
      <w:rPr>
        <w:rStyle w:val="a5"/>
        <w:rFonts w:ascii="宋体" w:hAnsi="宋体"/>
        <w:sz w:val="28"/>
        <w:szCs w:val="28"/>
      </w:rPr>
      <w:instrText xml:space="preserve">PAGE  </w:instrText>
    </w:r>
    <w:r w:rsidRPr="00EB5CB2">
      <w:rPr>
        <w:rStyle w:val="a5"/>
        <w:rFonts w:ascii="宋体" w:hAnsi="宋体"/>
        <w:sz w:val="28"/>
        <w:szCs w:val="28"/>
      </w:rPr>
      <w:fldChar w:fldCharType="separate"/>
    </w:r>
    <w:r w:rsidR="00EF43E4">
      <w:rPr>
        <w:rStyle w:val="a5"/>
        <w:rFonts w:ascii="宋体" w:hAnsi="宋体"/>
        <w:noProof/>
        <w:sz w:val="28"/>
        <w:szCs w:val="28"/>
      </w:rPr>
      <w:t>2</w:t>
    </w:r>
    <w:r w:rsidRPr="00EB5CB2">
      <w:rPr>
        <w:rStyle w:val="a5"/>
        <w:rFonts w:ascii="宋体" w:hAnsi="宋体"/>
        <w:sz w:val="28"/>
        <w:szCs w:val="28"/>
      </w:rPr>
      <w:fldChar w:fldCharType="end"/>
    </w:r>
    <w:r w:rsidRPr="00EB5CB2">
      <w:rPr>
        <w:rStyle w:val="a5"/>
        <w:rFonts w:ascii="宋体" w:hAnsi="宋体" w:hint="eastAsia"/>
        <w:sz w:val="28"/>
        <w:szCs w:val="28"/>
      </w:rPr>
      <w:t>—</w:t>
    </w:r>
  </w:p>
  <w:p w:rsidR="00D02A2B" w:rsidRDefault="00F516AD" w:rsidP="00EB5CB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AD" w:rsidRDefault="00F516AD" w:rsidP="00EF43E4">
      <w:r>
        <w:separator/>
      </w:r>
    </w:p>
  </w:footnote>
  <w:footnote w:type="continuationSeparator" w:id="0">
    <w:p w:rsidR="00F516AD" w:rsidRDefault="00F516AD" w:rsidP="00EF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6A"/>
    <w:rsid w:val="0007416A"/>
    <w:rsid w:val="001677B9"/>
    <w:rsid w:val="00481620"/>
    <w:rsid w:val="007F19E2"/>
    <w:rsid w:val="00E37312"/>
    <w:rsid w:val="00EF43E4"/>
    <w:rsid w:val="00F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E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8162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8162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162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8162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EF4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3E4"/>
    <w:rPr>
      <w:rFonts w:ascii="Times New Roman" w:eastAsia="宋体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3E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3E4"/>
    <w:rPr>
      <w:rFonts w:ascii="Times New Roman" w:eastAsia="宋体" w:hAnsi="Times New Roman"/>
      <w:kern w:val="0"/>
      <w:sz w:val="18"/>
      <w:szCs w:val="18"/>
    </w:rPr>
  </w:style>
  <w:style w:type="character" w:styleId="a5">
    <w:name w:val="page number"/>
    <w:basedOn w:val="a0"/>
    <w:rsid w:val="00EF4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E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8162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8162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162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8162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EF4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3E4"/>
    <w:rPr>
      <w:rFonts w:ascii="Times New Roman" w:eastAsia="宋体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3E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3E4"/>
    <w:rPr>
      <w:rFonts w:ascii="Times New Roman" w:eastAsia="宋体" w:hAnsi="Times New Roman"/>
      <w:kern w:val="0"/>
      <w:sz w:val="18"/>
      <w:szCs w:val="18"/>
    </w:rPr>
  </w:style>
  <w:style w:type="character" w:styleId="a5">
    <w:name w:val="page number"/>
    <w:basedOn w:val="a0"/>
    <w:rsid w:val="00EF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2018-10-15T01:34:00Z</dcterms:created>
  <dcterms:modified xsi:type="dcterms:W3CDTF">2018-10-15T01:35:00Z</dcterms:modified>
</cp:coreProperties>
</file>