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A9" w:rsidRDefault="004756A6">
      <w:pPr>
        <w:pStyle w:val="a3"/>
        <w:widowControl/>
        <w:spacing w:beforeAutospacing="0" w:afterAutospacing="0" w:line="500" w:lineRule="exact"/>
        <w:jc w:val="center"/>
        <w:rPr>
          <w:rStyle w:val="a4"/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sz w:val="32"/>
          <w:szCs w:val="32"/>
        </w:rPr>
        <w:t>关于2020春季学期开学应期补考的通知</w:t>
      </w:r>
    </w:p>
    <w:p w:rsidR="009C1FA9" w:rsidRDefault="004756A6">
      <w:pPr>
        <w:pStyle w:val="a3"/>
        <w:widowControl/>
        <w:spacing w:beforeAutospacing="0" w:afterAutospacing="0" w:line="600" w:lineRule="exact"/>
      </w:pPr>
      <w:r>
        <w:rPr>
          <w:rStyle w:val="a4"/>
          <w:rFonts w:ascii="宋体" w:eastAsia="宋体" w:hAnsi="宋体" w:cs="宋体" w:hint="eastAsia"/>
        </w:rPr>
        <w:t>各专业系、公共教学部：</w:t>
      </w:r>
    </w:p>
    <w:p w:rsidR="009C1FA9" w:rsidRDefault="004756A6">
      <w:pPr>
        <w:pStyle w:val="a3"/>
        <w:widowControl/>
        <w:spacing w:beforeAutospacing="0" w:afterAutospacing="0" w:line="600" w:lineRule="exact"/>
        <w:ind w:firstLine="645"/>
        <w:rPr>
          <w:rFonts w:eastAsia="宋体"/>
        </w:rPr>
      </w:pPr>
      <w:r>
        <w:rPr>
          <w:rFonts w:ascii="宋体" w:eastAsia="宋体" w:hAnsi="宋体" w:cs="宋体" w:hint="eastAsia"/>
        </w:rPr>
        <w:t>为有效保证新学期教学秩序，</w:t>
      </w:r>
      <w:r w:rsidR="00A17348">
        <w:rPr>
          <w:rFonts w:ascii="宋体" w:eastAsia="宋体" w:hAnsi="宋体" w:cs="宋体" w:hint="eastAsia"/>
        </w:rPr>
        <w:t>推进</w:t>
      </w:r>
      <w:r w:rsidR="007D58B2">
        <w:rPr>
          <w:rFonts w:ascii="宋体" w:eastAsia="宋体" w:hAnsi="宋体" w:cs="宋体" w:hint="eastAsia"/>
        </w:rPr>
        <w:t>学分制和学籍</w:t>
      </w:r>
      <w:r>
        <w:rPr>
          <w:rFonts w:ascii="宋体" w:eastAsia="宋体" w:hAnsi="宋体" w:cs="宋体" w:hint="eastAsia"/>
        </w:rPr>
        <w:t>管理，2020年春季学期应期补考在2月14日-2月16日进行（选修课不安排补考）。其中：文化补考时间为2月14日-15日全天，专业补考时间为2月14</w:t>
      </w:r>
      <w:bookmarkStart w:id="0" w:name="_GoBack"/>
      <w:bookmarkEnd w:id="0"/>
      <w:r>
        <w:rPr>
          <w:rFonts w:ascii="宋体" w:eastAsia="宋体" w:hAnsi="宋体" w:cs="宋体" w:hint="eastAsia"/>
        </w:rPr>
        <w:t>日-2月16日（各系部根据情况自行安排，相关补考安排报教务处备案）。文化补考具体安排</w:t>
      </w:r>
      <w:proofErr w:type="gramStart"/>
      <w:r w:rsidR="00174318">
        <w:rPr>
          <w:rFonts w:ascii="宋体" w:eastAsia="宋体" w:hAnsi="宋体" w:cs="宋体" w:hint="eastAsia"/>
        </w:rPr>
        <w:t>见排考表</w:t>
      </w:r>
      <w:proofErr w:type="gramEnd"/>
      <w:r>
        <w:rPr>
          <w:rFonts w:ascii="宋体" w:eastAsia="宋体" w:hAnsi="宋体" w:cs="宋体" w:hint="eastAsia"/>
        </w:rPr>
        <w:t>。</w:t>
      </w:r>
    </w:p>
    <w:p w:rsidR="009C1FA9" w:rsidRDefault="004756A6">
      <w:pPr>
        <w:pStyle w:val="a3"/>
        <w:widowControl/>
        <w:spacing w:beforeAutospacing="0" w:afterAutospacing="0" w:line="600" w:lineRule="exact"/>
        <w:ind w:firstLine="645"/>
      </w:pPr>
      <w:r>
        <w:rPr>
          <w:rFonts w:ascii="宋体" w:eastAsia="宋体" w:hAnsi="宋体" w:cs="宋体" w:hint="eastAsia"/>
        </w:rPr>
        <w:t>所有补考成绩于2020年2月2</w:t>
      </w:r>
      <w:r w:rsidR="00A17348">
        <w:rPr>
          <w:rFonts w:ascii="宋体" w:eastAsia="宋体" w:hAnsi="宋体" w:cs="宋体" w:hint="eastAsia"/>
        </w:rPr>
        <w:t>0</w:t>
      </w:r>
      <w:r>
        <w:rPr>
          <w:rFonts w:ascii="宋体" w:eastAsia="宋体" w:hAnsi="宋体" w:cs="宋体" w:hint="eastAsia"/>
        </w:rPr>
        <w:t>日</w:t>
      </w:r>
      <w:r w:rsidR="00391DA6">
        <w:rPr>
          <w:rFonts w:ascii="宋体" w:eastAsia="宋体" w:hAnsi="宋体" w:cs="宋体" w:hint="eastAsia"/>
        </w:rPr>
        <w:t>（周四）</w:t>
      </w:r>
      <w:r>
        <w:rPr>
          <w:rFonts w:ascii="宋体" w:eastAsia="宋体" w:hAnsi="宋体" w:cs="宋体" w:hint="eastAsia"/>
        </w:rPr>
        <w:t>上午12:00前上交教务处。</w:t>
      </w:r>
    </w:p>
    <w:p w:rsidR="009C1FA9" w:rsidRDefault="004756A6">
      <w:pPr>
        <w:pStyle w:val="a3"/>
        <w:widowControl/>
        <w:spacing w:beforeAutospacing="0" w:afterAutospacing="0" w:line="600" w:lineRule="exact"/>
        <w:ind w:firstLine="645"/>
      </w:pPr>
      <w:r>
        <w:rPr>
          <w:rFonts w:ascii="宋体" w:eastAsia="宋体" w:hAnsi="宋体" w:cs="宋体" w:hint="eastAsia"/>
        </w:rPr>
        <w:t>特此通知。</w:t>
      </w:r>
    </w:p>
    <w:p w:rsidR="009C1FA9" w:rsidRDefault="004756A6">
      <w:pPr>
        <w:pStyle w:val="a3"/>
        <w:widowControl/>
        <w:spacing w:beforeAutospacing="0" w:afterAutospacing="0" w:line="600" w:lineRule="exact"/>
      </w:pPr>
      <w:r>
        <w:rPr>
          <w:rFonts w:ascii="宋体" w:eastAsia="宋体" w:hAnsi="宋体" w:cs="宋体" w:hint="eastAsia"/>
        </w:rPr>
        <w:t>备注：</w:t>
      </w:r>
    </w:p>
    <w:p w:rsidR="009C1FA9" w:rsidRDefault="004756A6">
      <w:pPr>
        <w:pStyle w:val="a3"/>
        <w:widowControl/>
        <w:spacing w:beforeAutospacing="0" w:afterAutospacing="0" w:line="600" w:lineRule="exact"/>
      </w:pPr>
      <w:r>
        <w:rPr>
          <w:rFonts w:ascii="宋体" w:eastAsia="宋体" w:hAnsi="宋体" w:cs="宋体" w:hint="eastAsia"/>
        </w:rPr>
        <w:t>1、所有上学期课程不及格的学生需带上有效证件（身份证、学生证或考试证）。</w:t>
      </w:r>
    </w:p>
    <w:p w:rsidR="009C1FA9" w:rsidRDefault="004756A6">
      <w:pPr>
        <w:pStyle w:val="a3"/>
        <w:widowControl/>
        <w:spacing w:beforeAutospacing="0" w:afterAutospacing="0" w:line="600" w:lineRule="exact"/>
      </w:pPr>
      <w:r>
        <w:rPr>
          <w:rFonts w:ascii="宋体" w:eastAsia="宋体" w:hAnsi="宋体" w:cs="宋体" w:hint="eastAsia"/>
        </w:rPr>
        <w:t>2、所有考试舞弊、2019年未提交缓考申请（无故缺考）、2019年秋季学期取消考试资格的学生按规定不能参加本次补考。</w:t>
      </w:r>
    </w:p>
    <w:p w:rsidR="009C1FA9" w:rsidRDefault="004756A6">
      <w:pPr>
        <w:pStyle w:val="a3"/>
        <w:widowControl/>
        <w:spacing w:beforeAutospacing="0" w:afterAutospacing="0" w:line="600" w:lineRule="exact"/>
      </w:pPr>
      <w:r>
        <w:rPr>
          <w:rFonts w:ascii="宋体" w:eastAsia="宋体" w:hAnsi="宋体" w:cs="宋体" w:hint="eastAsia"/>
        </w:rPr>
        <w:t>3、往届毕业生（未实行学分制）未及格科目有与本次应期补考同头的科目可以回校参加考试，且其须在2月9日16:50前与教务处黄雅莉老师联系，联系电话0731-88857085。</w:t>
      </w:r>
    </w:p>
    <w:p w:rsidR="009C1FA9" w:rsidRDefault="009C1FA9">
      <w:pPr>
        <w:pStyle w:val="a3"/>
        <w:widowControl/>
        <w:spacing w:beforeAutospacing="0" w:afterAutospacing="0" w:line="500" w:lineRule="exact"/>
        <w:ind w:right="90" w:firstLineChars="2100" w:firstLine="5060"/>
        <w:jc w:val="both"/>
        <w:rPr>
          <w:rStyle w:val="a4"/>
          <w:rFonts w:ascii="宋体" w:eastAsia="宋体" w:hAnsi="宋体" w:cs="宋体"/>
        </w:rPr>
      </w:pPr>
    </w:p>
    <w:p w:rsidR="009C1FA9" w:rsidRDefault="009C1FA9">
      <w:pPr>
        <w:pStyle w:val="a3"/>
        <w:widowControl/>
        <w:spacing w:beforeAutospacing="0" w:afterAutospacing="0" w:line="500" w:lineRule="exact"/>
        <w:ind w:right="90" w:firstLineChars="2100" w:firstLine="5060"/>
        <w:jc w:val="both"/>
        <w:rPr>
          <w:rStyle w:val="a4"/>
          <w:rFonts w:ascii="宋体" w:eastAsia="宋体" w:hAnsi="宋体" w:cs="宋体"/>
        </w:rPr>
      </w:pPr>
    </w:p>
    <w:p w:rsidR="009C1FA9" w:rsidRDefault="009C1FA9">
      <w:pPr>
        <w:pStyle w:val="a3"/>
        <w:widowControl/>
        <w:spacing w:beforeAutospacing="0" w:afterAutospacing="0" w:line="500" w:lineRule="exact"/>
        <w:ind w:right="90" w:firstLineChars="2100" w:firstLine="5060"/>
        <w:jc w:val="both"/>
        <w:rPr>
          <w:rStyle w:val="a4"/>
          <w:rFonts w:ascii="宋体" w:eastAsia="宋体" w:hAnsi="宋体" w:cs="宋体"/>
        </w:rPr>
      </w:pPr>
    </w:p>
    <w:p w:rsidR="009C1FA9" w:rsidRDefault="009C1FA9">
      <w:pPr>
        <w:pStyle w:val="a3"/>
        <w:widowControl/>
        <w:spacing w:beforeAutospacing="0" w:afterAutospacing="0" w:line="500" w:lineRule="exact"/>
        <w:ind w:right="90" w:firstLineChars="2100" w:firstLine="5060"/>
        <w:jc w:val="both"/>
        <w:rPr>
          <w:rStyle w:val="a4"/>
          <w:rFonts w:ascii="宋体" w:eastAsia="宋体" w:hAnsi="宋体" w:cs="宋体"/>
        </w:rPr>
      </w:pPr>
    </w:p>
    <w:p w:rsidR="009C1FA9" w:rsidRDefault="009C1FA9">
      <w:pPr>
        <w:pStyle w:val="a3"/>
        <w:widowControl/>
        <w:spacing w:beforeAutospacing="0" w:afterAutospacing="0" w:line="500" w:lineRule="exact"/>
        <w:ind w:right="90" w:firstLineChars="2100" w:firstLine="5060"/>
        <w:jc w:val="both"/>
        <w:rPr>
          <w:rStyle w:val="a4"/>
          <w:rFonts w:ascii="宋体" w:eastAsia="宋体" w:hAnsi="宋体" w:cs="宋体"/>
        </w:rPr>
      </w:pPr>
    </w:p>
    <w:p w:rsidR="009C1FA9" w:rsidRDefault="004756A6">
      <w:pPr>
        <w:pStyle w:val="a3"/>
        <w:widowControl/>
        <w:spacing w:beforeAutospacing="0" w:afterAutospacing="0" w:line="500" w:lineRule="exact"/>
        <w:ind w:right="90" w:firstLineChars="2100" w:firstLine="5060"/>
        <w:jc w:val="both"/>
      </w:pPr>
      <w:r>
        <w:rPr>
          <w:rStyle w:val="a4"/>
          <w:rFonts w:ascii="宋体" w:eastAsia="宋体" w:hAnsi="宋体" w:cs="宋体" w:hint="eastAsia"/>
        </w:rPr>
        <w:t xml:space="preserve">湖南艺术职业学院教务处 </w:t>
      </w:r>
    </w:p>
    <w:p w:rsidR="009C1FA9" w:rsidRDefault="004756A6">
      <w:pPr>
        <w:pStyle w:val="a3"/>
        <w:widowControl/>
        <w:spacing w:beforeAutospacing="0" w:afterAutospacing="0" w:line="500" w:lineRule="exact"/>
        <w:jc w:val="center"/>
      </w:pPr>
      <w:r>
        <w:rPr>
          <w:rStyle w:val="a4"/>
          <w:rFonts w:ascii="宋体" w:eastAsia="宋体" w:hAnsi="宋体" w:cs="宋体" w:hint="eastAsia"/>
        </w:rPr>
        <w:t xml:space="preserve">                                    2020年1月</w:t>
      </w:r>
      <w:r w:rsidR="00174318">
        <w:rPr>
          <w:rStyle w:val="a4"/>
          <w:rFonts w:ascii="宋体" w:eastAsia="宋体" w:hAnsi="宋体" w:cs="宋体" w:hint="eastAsia"/>
        </w:rPr>
        <w:t>12</w:t>
      </w:r>
      <w:r>
        <w:rPr>
          <w:rStyle w:val="a4"/>
          <w:rFonts w:ascii="宋体" w:eastAsia="宋体" w:hAnsi="宋体" w:cs="宋体" w:hint="eastAsia"/>
        </w:rPr>
        <w:t>日</w:t>
      </w:r>
    </w:p>
    <w:p w:rsidR="009C1FA9" w:rsidRDefault="009C1FA9"/>
    <w:sectPr w:rsidR="009C1FA9" w:rsidSect="009C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764" w:rsidRDefault="005D1764" w:rsidP="00A17348">
      <w:r>
        <w:separator/>
      </w:r>
    </w:p>
  </w:endnote>
  <w:endnote w:type="continuationSeparator" w:id="0">
    <w:p w:rsidR="005D1764" w:rsidRDefault="005D1764" w:rsidP="00A17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764" w:rsidRDefault="005D1764" w:rsidP="00A17348">
      <w:r>
        <w:separator/>
      </w:r>
    </w:p>
  </w:footnote>
  <w:footnote w:type="continuationSeparator" w:id="0">
    <w:p w:rsidR="005D1764" w:rsidRDefault="005D1764" w:rsidP="00A17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A604531"/>
    <w:rsid w:val="00174318"/>
    <w:rsid w:val="00304A47"/>
    <w:rsid w:val="00391DA6"/>
    <w:rsid w:val="004756A6"/>
    <w:rsid w:val="005D1764"/>
    <w:rsid w:val="007D58B2"/>
    <w:rsid w:val="009C1FA9"/>
    <w:rsid w:val="00A17348"/>
    <w:rsid w:val="0BF2440F"/>
    <w:rsid w:val="21AB2882"/>
    <w:rsid w:val="4A60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F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1FA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9C1FA9"/>
    <w:rPr>
      <w:b/>
    </w:rPr>
  </w:style>
  <w:style w:type="character" w:styleId="a5">
    <w:name w:val="FollowedHyperlink"/>
    <w:basedOn w:val="a0"/>
    <w:qFormat/>
    <w:rsid w:val="009C1FA9"/>
    <w:rPr>
      <w:color w:val="800080"/>
      <w:u w:val="none"/>
    </w:rPr>
  </w:style>
  <w:style w:type="character" w:styleId="a6">
    <w:name w:val="Hyperlink"/>
    <w:basedOn w:val="a0"/>
    <w:qFormat/>
    <w:rsid w:val="009C1FA9"/>
    <w:rPr>
      <w:color w:val="0000FF"/>
      <w:u w:val="none"/>
    </w:rPr>
  </w:style>
  <w:style w:type="paragraph" w:styleId="a7">
    <w:name w:val="header"/>
    <w:basedOn w:val="a"/>
    <w:link w:val="Char"/>
    <w:rsid w:val="00A17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A173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A17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A173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✌️✌️</dc:creator>
  <cp:lastModifiedBy>libo</cp:lastModifiedBy>
  <cp:revision>5</cp:revision>
  <dcterms:created xsi:type="dcterms:W3CDTF">2020-01-03T06:30:00Z</dcterms:created>
  <dcterms:modified xsi:type="dcterms:W3CDTF">2020-01-13T09:09:00Z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