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bookmark13"/>
      <w:bookmarkStart w:id="1" w:name="bookmark14"/>
      <w:bookmarkStart w:id="2" w:name="bookmark15"/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2019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年度湖南省社科基金教育学专项课题申报指南</w:t>
      </w:r>
      <w:bookmarkEnd w:id="0"/>
      <w:bookmarkEnd w:id="1"/>
      <w:bookmarkEnd w:id="2"/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习近平关于教育的重要论述研究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1.2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学校党建工作研究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1.3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推进立德树人（思政课程）的研究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1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zh-CN" w:bidi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1.4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湖南教育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2035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发展战略研究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.5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教育治理体系与治理能力现代化研究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1.6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湖南教育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70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年的回顾与审视研究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1.7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高校“双一流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”与“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优质校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zh-CN" w:eastAsia="zh-CN" w:bidi="zh-CN"/>
        </w:rPr>
        <w:t>”建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设研究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1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.8“X+1”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证书制度试点相关重大问题的研究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1.9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新高考背景下教育教学改革研究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1.10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心理健康教育和劳动教育研究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1.11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依法治校（教师惩戒权等）相关问题研究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1.12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乡村教育或教育扶贫研究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1.13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湖南教育国际合作研究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1.14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教育信息化（人工智能）促进未来教育发展研究</w:t>
      </w:r>
    </w:p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right="0" w:firstLine="340"/>
        <w:jc w:val="left"/>
      </w:pP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1.15</w:t>
      </w:r>
      <w:r>
        <w:rPr>
          <w:rFonts w:hint="eastAsia" w:asciiTheme="minorEastAsia" w:hAnsiTheme="minorEastAsia" w:eastAsiaTheme="minorEastAsia" w:cstheme="minorEastAsia"/>
          <w:color w:val="000000"/>
          <w:spacing w:val="0"/>
          <w:w w:val="100"/>
          <w:position w:val="0"/>
          <w:sz w:val="24"/>
          <w:szCs w:val="24"/>
        </w:rPr>
        <w:t>湖南教育科研展望与规划研究</w:t>
      </w:r>
      <w:bookmarkStart w:id="3" w:name="_GoBack"/>
      <w:bookmarkEnd w:id="3"/>
    </w:p>
    <w:sectPr>
      <w:footnotePr>
        <w:numFmt w:val="decimal"/>
      </w:footnotePr>
      <w:pgSz w:w="6987" w:h="9872"/>
      <w:pgMar w:top="1087" w:right="542" w:bottom="1087" w:left="637" w:header="659" w:footer="659" w:gutter="0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42123"/>
    <w:rsid w:val="5EF4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540"/>
      <w:ind w:firstLine="240"/>
      <w:outlineLvl w:val="2"/>
    </w:pPr>
    <w:rPr>
      <w:rFonts w:ascii="MingLiU" w:hAnsi="MingLiU" w:eastAsia="MingLiU" w:cs="MingLiU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2019-10-14T07:00:00Z</dcterms:created>
  <dc:creator>_Bingqian</dc:creator>
  <cp:lastModifiedBy>_Bingqian</cp:lastModifiedBy>
  <dcterms:modified xsi:type="dcterms:W3CDTF">2019-10-14T07:01:23Z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