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C5" w:rsidRPr="00CF78C5" w:rsidRDefault="00CF78C5" w:rsidP="00CF78C5">
      <w:pPr>
        <w:jc w:val="center"/>
        <w:rPr>
          <w:rFonts w:ascii="华文中宋" w:eastAsia="华文中宋" w:hAnsi="华文中宋" w:cs="华文中宋" w:hint="eastAsia"/>
          <w:b/>
          <w:sz w:val="44"/>
          <w:szCs w:val="44"/>
        </w:rPr>
      </w:pPr>
      <w:r w:rsidRPr="00CF78C5">
        <w:rPr>
          <w:rFonts w:ascii="华文中宋" w:eastAsia="华文中宋" w:hAnsi="华文中宋" w:hint="eastAsia"/>
          <w:b/>
          <w:sz w:val="44"/>
          <w:szCs w:val="44"/>
        </w:rPr>
        <w:t>湖南艺术职业学院课程考核管理办法（</w:t>
      </w:r>
      <w:r w:rsidR="00AE653C">
        <w:rPr>
          <w:rFonts w:ascii="华文中宋" w:eastAsia="华文中宋" w:hAnsi="华文中宋" w:hint="eastAsia"/>
          <w:b/>
          <w:sz w:val="44"/>
          <w:szCs w:val="44"/>
        </w:rPr>
        <w:t>修订</w:t>
      </w:r>
      <w:r w:rsidRPr="00CF78C5">
        <w:rPr>
          <w:rFonts w:ascii="华文中宋" w:eastAsia="华文中宋" w:hAnsi="华文中宋" w:hint="eastAsia"/>
          <w:b/>
          <w:sz w:val="44"/>
          <w:szCs w:val="44"/>
        </w:rPr>
        <w:t>）</w:t>
      </w:r>
    </w:p>
    <w:p w:rsidR="00AE653C" w:rsidRDefault="00AE653C" w:rsidP="00AE653C">
      <w:pPr>
        <w:spacing w:line="440" w:lineRule="exact"/>
        <w:jc w:val="center"/>
        <w:rPr>
          <w:rFonts w:ascii="华文中宋" w:eastAsia="华文中宋" w:hAnsi="华文中宋" w:hint="eastAsia"/>
          <w:b/>
          <w:sz w:val="30"/>
          <w:szCs w:val="30"/>
        </w:rPr>
      </w:pPr>
    </w:p>
    <w:p w:rsidR="00CF78C5" w:rsidRPr="00CB3B61" w:rsidRDefault="00CF78C5" w:rsidP="00AE653C">
      <w:pPr>
        <w:spacing w:line="440" w:lineRule="exact"/>
        <w:jc w:val="center"/>
        <w:rPr>
          <w:rFonts w:ascii="华文中宋" w:eastAsia="华文中宋" w:hAnsi="华文中宋" w:hint="eastAsia"/>
          <w:b/>
          <w:sz w:val="30"/>
          <w:szCs w:val="30"/>
        </w:rPr>
      </w:pPr>
      <w:r w:rsidRPr="00CB3B61">
        <w:rPr>
          <w:rFonts w:ascii="华文中宋" w:eastAsia="华文中宋" w:hAnsi="华文中宋" w:hint="eastAsia"/>
          <w:b/>
          <w:sz w:val="30"/>
          <w:szCs w:val="30"/>
        </w:rPr>
        <w:t>第一章</w:t>
      </w:r>
      <w:r w:rsidR="00CB3B61" w:rsidRPr="00CB3B61">
        <w:rPr>
          <w:rFonts w:ascii="华文中宋" w:eastAsia="华文中宋" w:hAnsi="华文中宋" w:cs="MS Mincho" w:hint="eastAsia"/>
          <w:b/>
          <w:sz w:val="30"/>
          <w:szCs w:val="30"/>
        </w:rPr>
        <w:t xml:space="preserve">  </w:t>
      </w:r>
      <w:r w:rsidRPr="00CB3B61">
        <w:rPr>
          <w:rFonts w:ascii="华文中宋" w:eastAsia="华文中宋" w:hAnsi="华文中宋" w:hint="eastAsia"/>
          <w:b/>
          <w:sz w:val="30"/>
          <w:szCs w:val="30"/>
        </w:rPr>
        <w:t>总</w:t>
      </w:r>
      <w:r w:rsidRPr="00CB3B61">
        <w:rPr>
          <w:rFonts w:ascii="华文中宋" w:eastAsia="MS Mincho" w:hAnsi="华文中宋" w:cs="MS Mincho" w:hint="eastAsia"/>
          <w:b/>
          <w:sz w:val="30"/>
          <w:szCs w:val="30"/>
        </w:rPr>
        <w:t>  </w:t>
      </w:r>
      <w:r w:rsidRPr="00CB3B61">
        <w:rPr>
          <w:rFonts w:ascii="华文中宋" w:eastAsia="华文中宋" w:hAnsi="华文中宋" w:hint="eastAsia"/>
          <w:b/>
          <w:sz w:val="30"/>
          <w:szCs w:val="30"/>
        </w:rPr>
        <w:t>则</w:t>
      </w:r>
    </w:p>
    <w:p w:rsidR="00CF78C5"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第一条</w:t>
      </w:r>
      <w:r w:rsidR="00CB3B61">
        <w:rPr>
          <w:rFonts w:ascii="仿宋" w:hAnsi="仿宋" w:cs="MS Mincho" w:hint="eastAsia"/>
          <w:sz w:val="28"/>
          <w:szCs w:val="28"/>
        </w:rPr>
        <w:t xml:space="preserve">  </w:t>
      </w:r>
      <w:r w:rsidRPr="00CB3B61">
        <w:rPr>
          <w:rFonts w:ascii="仿宋" w:eastAsia="仿宋" w:hAnsi="仿宋" w:hint="eastAsia"/>
          <w:sz w:val="28"/>
          <w:szCs w:val="28"/>
        </w:rPr>
        <w:t>凡专业</w:t>
      </w:r>
      <w:r w:rsidR="00CB3B61">
        <w:rPr>
          <w:rFonts w:ascii="仿宋" w:eastAsia="仿宋" w:hAnsi="仿宋" w:hint="eastAsia"/>
          <w:sz w:val="28"/>
          <w:szCs w:val="28"/>
        </w:rPr>
        <w:t>人才</w:t>
      </w:r>
      <w:r w:rsidRPr="00CB3B61">
        <w:rPr>
          <w:rFonts w:ascii="仿宋" w:eastAsia="仿宋" w:hAnsi="仿宋" w:hint="eastAsia"/>
          <w:sz w:val="28"/>
          <w:szCs w:val="28"/>
        </w:rPr>
        <w:t>培养方案中设置的课程均要进行考核。</w:t>
      </w:r>
      <w:r w:rsidRPr="00CB3B61">
        <w:rPr>
          <w:rFonts w:ascii="仿宋" w:eastAsia="MS Mincho" w:hAnsi="仿宋" w:cs="MS Mincho" w:hint="eastAsia"/>
          <w:sz w:val="28"/>
          <w:szCs w:val="28"/>
        </w:rPr>
        <w:t> </w:t>
      </w:r>
    </w:p>
    <w:p w:rsidR="00CF78C5"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第二条</w:t>
      </w:r>
      <w:r w:rsidR="00CB3B61">
        <w:rPr>
          <w:rFonts w:ascii="仿宋" w:hAnsi="仿宋" w:cs="MS Mincho" w:hint="eastAsia"/>
          <w:sz w:val="28"/>
          <w:szCs w:val="28"/>
        </w:rPr>
        <w:t xml:space="preserve">  </w:t>
      </w:r>
      <w:r w:rsidRPr="00CB3B61">
        <w:rPr>
          <w:rFonts w:ascii="仿宋" w:eastAsia="仿宋" w:hAnsi="仿宋" w:hint="eastAsia"/>
          <w:sz w:val="28"/>
          <w:szCs w:val="28"/>
        </w:rPr>
        <w:t>凡本校在籍学生必须参加所修课程的考核，考核通过后方可获得相应学分。</w:t>
      </w:r>
    </w:p>
    <w:p w:rsidR="00CF78C5"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第三条</w:t>
      </w:r>
      <w:r w:rsidRPr="00CB3B61">
        <w:rPr>
          <w:rFonts w:ascii="仿宋" w:eastAsia="MS Mincho" w:hAnsi="仿宋" w:cs="MS Mincho" w:hint="eastAsia"/>
          <w:sz w:val="28"/>
          <w:szCs w:val="28"/>
        </w:rPr>
        <w:t>  </w:t>
      </w:r>
      <w:r w:rsidRPr="00CB3B61">
        <w:rPr>
          <w:rFonts w:ascii="仿宋" w:eastAsia="仿宋" w:hAnsi="仿宋" w:hint="eastAsia"/>
          <w:sz w:val="28"/>
          <w:szCs w:val="28"/>
        </w:rPr>
        <w:t>课程考核应侧重检验学生灵活运用知识的能力、综合应用知识解决问题的能力、创造性解决问题的能力等。</w:t>
      </w:r>
      <w:r w:rsidRPr="00CB3B61">
        <w:rPr>
          <w:rFonts w:ascii="仿宋" w:eastAsia="MS Mincho" w:hAnsi="仿宋" w:cs="MS Mincho" w:hint="eastAsia"/>
          <w:sz w:val="28"/>
          <w:szCs w:val="28"/>
        </w:rPr>
        <w:t> </w:t>
      </w:r>
      <w:r w:rsidRPr="00CB3B61">
        <w:rPr>
          <w:rFonts w:ascii="仿宋" w:eastAsia="仿宋" w:hAnsi="仿宋"/>
          <w:sz w:val="28"/>
          <w:szCs w:val="28"/>
        </w:rPr>
        <w:t xml:space="preserve"> </w:t>
      </w:r>
    </w:p>
    <w:p w:rsidR="00CF78C5" w:rsidRPr="00CB3B61" w:rsidRDefault="00CF78C5" w:rsidP="00AE653C">
      <w:pPr>
        <w:spacing w:line="440" w:lineRule="exact"/>
        <w:jc w:val="center"/>
        <w:rPr>
          <w:rFonts w:ascii="华文中宋" w:eastAsia="华文中宋" w:hAnsi="华文中宋" w:hint="eastAsia"/>
          <w:b/>
          <w:sz w:val="30"/>
          <w:szCs w:val="30"/>
        </w:rPr>
      </w:pPr>
      <w:r w:rsidRPr="00CB3B61">
        <w:rPr>
          <w:rFonts w:ascii="华文中宋" w:eastAsia="华文中宋" w:hAnsi="华文中宋" w:hint="eastAsia"/>
          <w:b/>
          <w:sz w:val="30"/>
          <w:szCs w:val="30"/>
        </w:rPr>
        <w:t>第二章</w:t>
      </w:r>
      <w:r w:rsidR="00CB3B61">
        <w:rPr>
          <w:rFonts w:ascii="华文中宋" w:eastAsia="华文中宋" w:hAnsi="华文中宋" w:hint="eastAsia"/>
          <w:b/>
          <w:sz w:val="30"/>
          <w:szCs w:val="30"/>
        </w:rPr>
        <w:t xml:space="preserve">  </w:t>
      </w:r>
      <w:r w:rsidRPr="00CB3B61">
        <w:rPr>
          <w:rFonts w:ascii="华文中宋" w:eastAsia="华文中宋" w:hAnsi="华文中宋" w:hint="eastAsia"/>
          <w:b/>
          <w:sz w:val="30"/>
          <w:szCs w:val="30"/>
        </w:rPr>
        <w:t>考核类型与形式</w:t>
      </w:r>
    </w:p>
    <w:p w:rsidR="00CF78C5"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第四条</w:t>
      </w:r>
      <w:r w:rsidR="00CB3B61">
        <w:rPr>
          <w:rFonts w:ascii="仿宋" w:hAnsi="仿宋" w:cs="MS Mincho" w:hint="eastAsia"/>
          <w:sz w:val="28"/>
          <w:szCs w:val="28"/>
        </w:rPr>
        <w:t xml:space="preserve">  </w:t>
      </w:r>
      <w:r w:rsidRPr="00CB3B61">
        <w:rPr>
          <w:rFonts w:ascii="仿宋" w:eastAsia="仿宋" w:hAnsi="仿宋" w:hint="eastAsia"/>
          <w:sz w:val="28"/>
          <w:szCs w:val="28"/>
        </w:rPr>
        <w:t>课程考核分为考试与考查两种类型。考试一般采用笔试、口试或笔试加口试等形式；考查可根据课程特点，采用笔试、口试、论文、创作、设计等形式。课程考核类型必须在专业</w:t>
      </w:r>
      <w:r w:rsidR="00E531A6" w:rsidRPr="00CB3B61">
        <w:rPr>
          <w:rFonts w:ascii="仿宋" w:eastAsia="仿宋" w:hAnsi="仿宋" w:hint="eastAsia"/>
          <w:sz w:val="28"/>
          <w:szCs w:val="28"/>
        </w:rPr>
        <w:t>人才</w:t>
      </w:r>
      <w:r w:rsidRPr="00CB3B61">
        <w:rPr>
          <w:rFonts w:ascii="仿宋" w:eastAsia="仿宋" w:hAnsi="仿宋" w:hint="eastAsia"/>
          <w:sz w:val="28"/>
          <w:szCs w:val="28"/>
        </w:rPr>
        <w:t>培养方案和</w:t>
      </w:r>
      <w:r w:rsidR="00E531A6" w:rsidRPr="00CB3B61">
        <w:rPr>
          <w:rFonts w:ascii="仿宋" w:eastAsia="仿宋" w:hAnsi="仿宋" w:hint="eastAsia"/>
          <w:sz w:val="28"/>
          <w:szCs w:val="28"/>
        </w:rPr>
        <w:t>《课程标准》</w:t>
      </w:r>
      <w:r w:rsidRPr="00CB3B61">
        <w:rPr>
          <w:rFonts w:ascii="仿宋" w:eastAsia="仿宋" w:hAnsi="仿宋" w:hint="eastAsia"/>
          <w:sz w:val="28"/>
          <w:szCs w:val="28"/>
        </w:rPr>
        <w:t>中明确规定。</w:t>
      </w:r>
      <w:r w:rsidRPr="00CB3B61">
        <w:rPr>
          <w:rFonts w:ascii="仿宋" w:eastAsia="MS Mincho" w:hAnsi="仿宋" w:cs="MS Mincho" w:hint="eastAsia"/>
          <w:sz w:val="28"/>
          <w:szCs w:val="28"/>
        </w:rPr>
        <w:t> </w:t>
      </w:r>
      <w:r w:rsidRPr="00CB3B61">
        <w:rPr>
          <w:rFonts w:ascii="仿宋" w:eastAsia="仿宋" w:hAnsi="仿宋"/>
          <w:sz w:val="28"/>
          <w:szCs w:val="28"/>
        </w:rPr>
        <w:t xml:space="preserve"> </w:t>
      </w:r>
    </w:p>
    <w:p w:rsidR="00CF78C5"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第五条</w:t>
      </w:r>
      <w:r w:rsidR="00CB3B61">
        <w:rPr>
          <w:rFonts w:ascii="仿宋" w:hAnsi="仿宋" w:cs="MS Mincho" w:hint="eastAsia"/>
          <w:sz w:val="28"/>
          <w:szCs w:val="28"/>
        </w:rPr>
        <w:t xml:space="preserve">  </w:t>
      </w:r>
      <w:r w:rsidRPr="00CB3B61">
        <w:rPr>
          <w:rFonts w:ascii="仿宋" w:eastAsia="仿宋" w:hAnsi="仿宋" w:hint="eastAsia"/>
          <w:sz w:val="28"/>
          <w:szCs w:val="28"/>
        </w:rPr>
        <w:t>在满足考核要求的前提下，鼓励教师对课程考核进行改革。课程考核改革方案须经系</w:t>
      </w:r>
      <w:r w:rsidR="00E531A6" w:rsidRPr="00CB3B61">
        <w:rPr>
          <w:rFonts w:ascii="仿宋" w:eastAsia="仿宋" w:hAnsi="仿宋" w:hint="eastAsia"/>
          <w:sz w:val="28"/>
          <w:szCs w:val="28"/>
        </w:rPr>
        <w:t>部</w:t>
      </w:r>
      <w:r w:rsidRPr="00CB3B61">
        <w:rPr>
          <w:rFonts w:ascii="仿宋" w:eastAsia="仿宋" w:hAnsi="仿宋" w:hint="eastAsia"/>
          <w:sz w:val="28"/>
          <w:szCs w:val="28"/>
        </w:rPr>
        <w:t>研究批准并报教务处备案。</w:t>
      </w:r>
      <w:r w:rsidRPr="00CB3B61">
        <w:rPr>
          <w:rFonts w:ascii="仿宋" w:eastAsia="MS Mincho" w:hAnsi="仿宋" w:cs="MS Mincho" w:hint="eastAsia"/>
          <w:sz w:val="28"/>
          <w:szCs w:val="28"/>
        </w:rPr>
        <w:t> </w:t>
      </w:r>
      <w:r w:rsidRPr="00CB3B61">
        <w:rPr>
          <w:rFonts w:ascii="仿宋" w:eastAsia="仿宋" w:hAnsi="仿宋"/>
          <w:sz w:val="28"/>
          <w:szCs w:val="28"/>
        </w:rPr>
        <w:t xml:space="preserve"> </w:t>
      </w:r>
    </w:p>
    <w:p w:rsidR="00CF78C5" w:rsidRPr="00CB3B61" w:rsidRDefault="00CF78C5" w:rsidP="00AE653C">
      <w:pPr>
        <w:spacing w:line="440" w:lineRule="exact"/>
        <w:jc w:val="center"/>
        <w:rPr>
          <w:rFonts w:ascii="华文中宋" w:eastAsia="华文中宋" w:hAnsi="华文中宋" w:hint="eastAsia"/>
          <w:b/>
          <w:sz w:val="30"/>
          <w:szCs w:val="30"/>
        </w:rPr>
      </w:pPr>
      <w:r w:rsidRPr="00CB3B61">
        <w:rPr>
          <w:rFonts w:ascii="华文中宋" w:eastAsia="华文中宋" w:hAnsi="华文中宋" w:hint="eastAsia"/>
          <w:b/>
          <w:sz w:val="30"/>
          <w:szCs w:val="30"/>
        </w:rPr>
        <w:t>第三章</w:t>
      </w:r>
      <w:r w:rsidR="00CB3B61">
        <w:rPr>
          <w:rFonts w:ascii="华文中宋" w:eastAsia="华文中宋" w:hAnsi="华文中宋" w:hint="eastAsia"/>
          <w:b/>
          <w:sz w:val="30"/>
          <w:szCs w:val="30"/>
        </w:rPr>
        <w:t xml:space="preserve">  </w:t>
      </w:r>
      <w:r w:rsidRPr="00CB3B61">
        <w:rPr>
          <w:rFonts w:ascii="华文中宋" w:eastAsia="华文中宋" w:hAnsi="华文中宋" w:hint="eastAsia"/>
          <w:b/>
          <w:sz w:val="30"/>
          <w:szCs w:val="30"/>
        </w:rPr>
        <w:t>试卷（题）库建设与管理</w:t>
      </w:r>
    </w:p>
    <w:p w:rsidR="00CF78C5"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第六条</w:t>
      </w:r>
      <w:r w:rsidR="00CB3B61">
        <w:rPr>
          <w:rFonts w:ascii="仿宋" w:hAnsi="仿宋" w:cs="MS Mincho" w:hint="eastAsia"/>
          <w:sz w:val="28"/>
          <w:szCs w:val="28"/>
        </w:rPr>
        <w:t xml:space="preserve">  </w:t>
      </w:r>
      <w:r w:rsidRPr="00CB3B61">
        <w:rPr>
          <w:rFonts w:ascii="仿宋" w:eastAsia="仿宋" w:hAnsi="仿宋" w:hint="eastAsia"/>
          <w:sz w:val="28"/>
          <w:szCs w:val="28"/>
        </w:rPr>
        <w:t>各专业系</w:t>
      </w:r>
      <w:r w:rsidR="00E531A6" w:rsidRPr="00CB3B61">
        <w:rPr>
          <w:rFonts w:ascii="仿宋" w:eastAsia="仿宋" w:hAnsi="仿宋" w:hint="eastAsia"/>
          <w:sz w:val="28"/>
          <w:szCs w:val="28"/>
        </w:rPr>
        <w:t>部</w:t>
      </w:r>
      <w:r w:rsidRPr="00CB3B61">
        <w:rPr>
          <w:rFonts w:ascii="仿宋" w:eastAsia="仿宋" w:hAnsi="仿宋" w:hint="eastAsia"/>
          <w:sz w:val="28"/>
          <w:szCs w:val="28"/>
        </w:rPr>
        <w:t>应依据</w:t>
      </w:r>
      <w:r w:rsidR="00E531A6" w:rsidRPr="00CB3B61">
        <w:rPr>
          <w:rFonts w:ascii="仿宋" w:eastAsia="仿宋" w:hAnsi="仿宋" w:hint="eastAsia"/>
          <w:sz w:val="28"/>
          <w:szCs w:val="28"/>
        </w:rPr>
        <w:t>《课程标准》</w:t>
      </w:r>
      <w:r w:rsidRPr="00CB3B61">
        <w:rPr>
          <w:rFonts w:ascii="仿宋" w:eastAsia="仿宋" w:hAnsi="仿宋" w:hint="eastAsia"/>
          <w:sz w:val="28"/>
          <w:szCs w:val="28"/>
        </w:rPr>
        <w:t>制订考核命题计划和评分标准。命题范围和考核内容应符合</w:t>
      </w:r>
      <w:r w:rsidR="00E531A6" w:rsidRPr="00CB3B61">
        <w:rPr>
          <w:rFonts w:ascii="仿宋" w:eastAsia="仿宋" w:hAnsi="仿宋" w:hint="eastAsia"/>
          <w:sz w:val="28"/>
          <w:szCs w:val="28"/>
        </w:rPr>
        <w:t>《课程标准》</w:t>
      </w:r>
      <w:r w:rsidRPr="00CB3B61">
        <w:rPr>
          <w:rFonts w:ascii="仿宋" w:eastAsia="仿宋" w:hAnsi="仿宋" w:hint="eastAsia"/>
          <w:sz w:val="28"/>
          <w:szCs w:val="28"/>
        </w:rPr>
        <w:t>的要求。试题量、难易度和覆盖面应适当，具有区分度和一定的难度。试题题意应清晰明确，数据和资料应准确，文字应简练。</w:t>
      </w:r>
      <w:r w:rsidRPr="00CB3B61">
        <w:rPr>
          <w:rFonts w:ascii="仿宋" w:eastAsia="MS Mincho" w:hAnsi="仿宋" w:cs="MS Mincho" w:hint="eastAsia"/>
          <w:sz w:val="28"/>
          <w:szCs w:val="28"/>
        </w:rPr>
        <w:t> </w:t>
      </w:r>
      <w:r w:rsidRPr="00CB3B61">
        <w:rPr>
          <w:rFonts w:ascii="仿宋" w:eastAsia="仿宋" w:hAnsi="仿宋"/>
          <w:sz w:val="28"/>
          <w:szCs w:val="28"/>
        </w:rPr>
        <w:t xml:space="preserve"> </w:t>
      </w:r>
    </w:p>
    <w:p w:rsidR="00CF78C5"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第七条</w:t>
      </w:r>
      <w:r w:rsidR="00CB3B61">
        <w:rPr>
          <w:rFonts w:ascii="仿宋" w:hAnsi="仿宋" w:cs="MS Mincho" w:hint="eastAsia"/>
          <w:sz w:val="28"/>
          <w:szCs w:val="28"/>
        </w:rPr>
        <w:t xml:space="preserve">  </w:t>
      </w:r>
      <w:r w:rsidRPr="00CB3B61">
        <w:rPr>
          <w:rFonts w:ascii="仿宋" w:eastAsia="仿宋" w:hAnsi="仿宋" w:hint="eastAsia"/>
          <w:sz w:val="28"/>
          <w:szCs w:val="28"/>
        </w:rPr>
        <w:t>考试课程应建立试卷库或试题库。</w:t>
      </w:r>
      <w:r w:rsidR="00E531A6" w:rsidRPr="00CB3B61">
        <w:rPr>
          <w:rFonts w:ascii="仿宋" w:eastAsia="仿宋" w:hAnsi="仿宋" w:hint="eastAsia"/>
          <w:sz w:val="28"/>
          <w:szCs w:val="28"/>
        </w:rPr>
        <w:t>公共基础</w:t>
      </w:r>
      <w:r w:rsidRPr="00CB3B61">
        <w:rPr>
          <w:rFonts w:ascii="仿宋" w:eastAsia="仿宋" w:hAnsi="仿宋" w:hint="eastAsia"/>
          <w:sz w:val="28"/>
          <w:szCs w:val="28"/>
        </w:rPr>
        <w:t>必修课程、专业基础课程原则上应建立试题库。</w:t>
      </w:r>
      <w:r w:rsidRPr="00CB3B61">
        <w:rPr>
          <w:rFonts w:ascii="仿宋" w:eastAsia="MS Mincho" w:hAnsi="仿宋" w:cs="MS Mincho" w:hint="eastAsia"/>
          <w:sz w:val="28"/>
          <w:szCs w:val="28"/>
        </w:rPr>
        <w:t> </w:t>
      </w:r>
      <w:r w:rsidRPr="00CB3B61">
        <w:rPr>
          <w:rFonts w:ascii="仿宋" w:eastAsia="仿宋" w:hAnsi="仿宋"/>
          <w:sz w:val="28"/>
          <w:szCs w:val="28"/>
        </w:rPr>
        <w:t xml:space="preserve"> </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第八条</w:t>
      </w:r>
      <w:r w:rsidR="00CB3B61">
        <w:rPr>
          <w:rFonts w:ascii="仿宋" w:hAnsi="仿宋" w:cs="MS Mincho" w:hint="eastAsia"/>
          <w:sz w:val="28"/>
          <w:szCs w:val="28"/>
        </w:rPr>
        <w:t xml:space="preserve">  </w:t>
      </w:r>
      <w:r w:rsidRPr="00CB3B61">
        <w:rPr>
          <w:rFonts w:ascii="仿宋" w:eastAsia="仿宋" w:hAnsi="仿宋" w:hint="eastAsia"/>
          <w:sz w:val="28"/>
          <w:szCs w:val="28"/>
        </w:rPr>
        <w:t>试卷（题）库由课程归口的</w:t>
      </w:r>
      <w:r w:rsidR="00E531A6" w:rsidRPr="00CB3B61">
        <w:rPr>
          <w:rFonts w:ascii="仿宋" w:eastAsia="仿宋" w:hAnsi="仿宋" w:hint="eastAsia"/>
          <w:sz w:val="28"/>
          <w:szCs w:val="28"/>
        </w:rPr>
        <w:t>系部</w:t>
      </w:r>
      <w:r w:rsidRPr="00CB3B61">
        <w:rPr>
          <w:rFonts w:ascii="仿宋" w:eastAsia="仿宋" w:hAnsi="仿宋" w:hint="eastAsia"/>
          <w:sz w:val="28"/>
          <w:szCs w:val="28"/>
        </w:rPr>
        <w:t>负责管理。试卷（题）库管理人员由</w:t>
      </w:r>
      <w:r w:rsidR="00E531A6" w:rsidRPr="00CB3B61">
        <w:rPr>
          <w:rFonts w:ascii="仿宋" w:eastAsia="仿宋" w:hAnsi="仿宋" w:hint="eastAsia"/>
          <w:sz w:val="28"/>
          <w:szCs w:val="28"/>
        </w:rPr>
        <w:t>系部</w:t>
      </w:r>
      <w:r w:rsidRPr="00CB3B61">
        <w:rPr>
          <w:rFonts w:ascii="仿宋" w:eastAsia="仿宋" w:hAnsi="仿宋" w:hint="eastAsia"/>
          <w:sz w:val="28"/>
          <w:szCs w:val="28"/>
        </w:rPr>
        <w:t>指定。</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第九条</w:t>
      </w:r>
      <w:r w:rsidR="00CB3B61">
        <w:rPr>
          <w:rFonts w:ascii="仿宋" w:hAnsi="仿宋" w:cs="MS Mincho" w:hint="eastAsia"/>
          <w:sz w:val="28"/>
          <w:szCs w:val="28"/>
        </w:rPr>
        <w:t xml:space="preserve">  </w:t>
      </w:r>
      <w:r w:rsidRPr="00CB3B61">
        <w:rPr>
          <w:rFonts w:ascii="仿宋" w:eastAsia="仿宋" w:hAnsi="仿宋" w:hint="eastAsia"/>
          <w:sz w:val="28"/>
          <w:szCs w:val="28"/>
        </w:rPr>
        <w:t>存放课程试卷（题）库的计算机要设定安全密码，试卷（题）库管理人员须对试卷（题）库保密工作负责。</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第十条</w:t>
      </w:r>
      <w:r w:rsidR="00CB3B61">
        <w:rPr>
          <w:rFonts w:ascii="仿宋" w:hAnsi="仿宋" w:cs="MS Mincho" w:hint="eastAsia"/>
          <w:sz w:val="28"/>
          <w:szCs w:val="28"/>
        </w:rPr>
        <w:t xml:space="preserve">  </w:t>
      </w:r>
      <w:r w:rsidRPr="00CB3B61">
        <w:rPr>
          <w:rFonts w:ascii="仿宋" w:eastAsia="仿宋" w:hAnsi="仿宋" w:hint="eastAsia"/>
          <w:sz w:val="28"/>
          <w:szCs w:val="28"/>
        </w:rPr>
        <w:t>期末考试、补考和重修考试原则上应从试卷（题）库抽卷或组卷。抽卷时应采取随机抽卷，不得指定抽取试卷。</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第十一条</w:t>
      </w:r>
      <w:r w:rsidR="00CB3B61">
        <w:rPr>
          <w:rFonts w:ascii="仿宋" w:hAnsi="仿宋" w:cs="MS Mincho" w:hint="eastAsia"/>
          <w:sz w:val="28"/>
          <w:szCs w:val="28"/>
        </w:rPr>
        <w:t xml:space="preserve">  </w:t>
      </w:r>
      <w:r w:rsidR="00E531A6" w:rsidRPr="00CB3B61">
        <w:rPr>
          <w:rFonts w:ascii="仿宋" w:eastAsia="仿宋" w:hAnsi="仿宋" w:hint="eastAsia"/>
          <w:sz w:val="28"/>
          <w:szCs w:val="28"/>
        </w:rPr>
        <w:t>系部</w:t>
      </w:r>
      <w:r w:rsidRPr="00CB3B61">
        <w:rPr>
          <w:rFonts w:ascii="仿宋" w:eastAsia="仿宋" w:hAnsi="仿宋" w:hint="eastAsia"/>
          <w:sz w:val="28"/>
          <w:szCs w:val="28"/>
        </w:rPr>
        <w:t>应指定专人负责试卷的送印、取回和密封。试卷必须</w:t>
      </w:r>
      <w:r w:rsidRPr="00CB3B61">
        <w:rPr>
          <w:rFonts w:ascii="仿宋" w:eastAsia="仿宋" w:hAnsi="仿宋" w:hint="eastAsia"/>
          <w:sz w:val="28"/>
          <w:szCs w:val="28"/>
        </w:rPr>
        <w:lastRenderedPageBreak/>
        <w:t>在校内</w:t>
      </w:r>
      <w:r w:rsidR="00E531A6" w:rsidRPr="00CB3B61">
        <w:rPr>
          <w:rFonts w:ascii="仿宋" w:eastAsia="仿宋" w:hAnsi="仿宋" w:hint="eastAsia"/>
          <w:sz w:val="28"/>
          <w:szCs w:val="28"/>
        </w:rPr>
        <w:t>指定地</w:t>
      </w:r>
      <w:r w:rsidRPr="00CB3B61">
        <w:rPr>
          <w:rFonts w:ascii="仿宋" w:eastAsia="仿宋" w:hAnsi="仿宋" w:hint="eastAsia"/>
          <w:sz w:val="28"/>
          <w:szCs w:val="28"/>
        </w:rPr>
        <w:t>印刷</w:t>
      </w:r>
      <w:r w:rsidR="00E531A6" w:rsidRPr="00CB3B61">
        <w:rPr>
          <w:rFonts w:ascii="仿宋" w:eastAsia="仿宋" w:hAnsi="仿宋" w:hint="eastAsia"/>
          <w:sz w:val="28"/>
          <w:szCs w:val="28"/>
        </w:rPr>
        <w:t>，印刷地</w:t>
      </w:r>
      <w:r w:rsidRPr="00CB3B61">
        <w:rPr>
          <w:rFonts w:ascii="仿宋" w:eastAsia="仿宋" w:hAnsi="仿宋" w:hint="eastAsia"/>
          <w:sz w:val="28"/>
          <w:szCs w:val="28"/>
        </w:rPr>
        <w:t>必须严格执行试卷收发登记制度。</w:t>
      </w:r>
    </w:p>
    <w:p w:rsidR="00E531A6"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第十二条</w:t>
      </w:r>
      <w:r w:rsidRPr="00CB3B61">
        <w:rPr>
          <w:rFonts w:ascii="仿宋" w:eastAsia="MS Mincho" w:hAnsi="仿宋" w:cs="MS Mincho" w:hint="eastAsia"/>
          <w:sz w:val="28"/>
          <w:szCs w:val="28"/>
        </w:rPr>
        <w:t>  </w:t>
      </w:r>
      <w:r w:rsidRPr="00CB3B61">
        <w:rPr>
          <w:rFonts w:ascii="仿宋" w:eastAsia="仿宋" w:hAnsi="仿宋" w:hint="eastAsia"/>
          <w:sz w:val="28"/>
          <w:szCs w:val="28"/>
        </w:rPr>
        <w:t>试卷属学校机密材料，</w:t>
      </w:r>
      <w:r w:rsidR="00E531A6" w:rsidRPr="00CB3B61">
        <w:rPr>
          <w:rFonts w:ascii="仿宋" w:eastAsia="仿宋" w:hAnsi="仿宋" w:hint="eastAsia"/>
          <w:sz w:val="28"/>
          <w:szCs w:val="28"/>
        </w:rPr>
        <w:t>各系部</w:t>
      </w:r>
      <w:r w:rsidRPr="00CB3B61">
        <w:rPr>
          <w:rFonts w:ascii="仿宋" w:eastAsia="仿宋" w:hAnsi="仿宋" w:hint="eastAsia"/>
          <w:sz w:val="28"/>
          <w:szCs w:val="28"/>
        </w:rPr>
        <w:t>和</w:t>
      </w:r>
      <w:r w:rsidR="00E531A6" w:rsidRPr="00CB3B61">
        <w:rPr>
          <w:rFonts w:ascii="仿宋" w:eastAsia="仿宋" w:hAnsi="仿宋" w:hint="eastAsia"/>
          <w:sz w:val="28"/>
          <w:szCs w:val="28"/>
        </w:rPr>
        <w:t>印刷地</w:t>
      </w:r>
      <w:r w:rsidRPr="00CB3B61">
        <w:rPr>
          <w:rFonts w:ascii="仿宋" w:eastAsia="仿宋" w:hAnsi="仿宋" w:hint="eastAsia"/>
          <w:sz w:val="28"/>
          <w:szCs w:val="28"/>
        </w:rPr>
        <w:t>必须对试卷送印、印刷、运输、封存等各环节的安全保密工作负责。</w:t>
      </w:r>
      <w:r w:rsidRPr="00CB3B61">
        <w:rPr>
          <w:rFonts w:ascii="仿宋" w:eastAsia="MS Mincho" w:hAnsi="仿宋" w:cs="MS Mincho" w:hint="eastAsia"/>
          <w:sz w:val="28"/>
          <w:szCs w:val="28"/>
        </w:rPr>
        <w:t> </w:t>
      </w:r>
      <w:r w:rsidRPr="00CB3B61">
        <w:rPr>
          <w:rFonts w:ascii="仿宋" w:eastAsia="仿宋" w:hAnsi="仿宋"/>
          <w:sz w:val="28"/>
          <w:szCs w:val="28"/>
        </w:rPr>
        <w:t xml:space="preserve"> </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第十三条</w:t>
      </w:r>
      <w:r w:rsidR="00CB3B61">
        <w:rPr>
          <w:rFonts w:ascii="仿宋" w:hAnsi="仿宋" w:cs="MS Mincho" w:hint="eastAsia"/>
          <w:sz w:val="28"/>
          <w:szCs w:val="28"/>
        </w:rPr>
        <w:t xml:space="preserve">  </w:t>
      </w:r>
      <w:r w:rsidRPr="00CB3B61">
        <w:rPr>
          <w:rFonts w:ascii="仿宋" w:eastAsia="仿宋" w:hAnsi="仿宋" w:hint="eastAsia"/>
          <w:sz w:val="28"/>
          <w:szCs w:val="28"/>
        </w:rPr>
        <w:t>各</w:t>
      </w:r>
      <w:r w:rsidR="00E531A6" w:rsidRPr="00CB3B61">
        <w:rPr>
          <w:rFonts w:ascii="仿宋" w:eastAsia="仿宋" w:hAnsi="仿宋" w:hint="eastAsia"/>
          <w:sz w:val="28"/>
          <w:szCs w:val="28"/>
        </w:rPr>
        <w:t>系部</w:t>
      </w:r>
      <w:r w:rsidRPr="00CB3B61">
        <w:rPr>
          <w:rFonts w:ascii="仿宋" w:eastAsia="仿宋" w:hAnsi="仿宋" w:hint="eastAsia"/>
          <w:sz w:val="28"/>
          <w:szCs w:val="28"/>
        </w:rPr>
        <w:t>和相关部门要加强对教师和员工的保密教育，防患于未然。试卷（库）或试卷失密，必须及时报告</w:t>
      </w:r>
      <w:r w:rsidR="00E531A6" w:rsidRPr="00CB3B61">
        <w:rPr>
          <w:rFonts w:ascii="仿宋" w:eastAsia="仿宋" w:hAnsi="仿宋" w:hint="eastAsia"/>
          <w:sz w:val="28"/>
          <w:szCs w:val="28"/>
        </w:rPr>
        <w:t>系部</w:t>
      </w:r>
      <w:r w:rsidRPr="00CB3B61">
        <w:rPr>
          <w:rFonts w:ascii="仿宋" w:eastAsia="仿宋" w:hAnsi="仿宋" w:hint="eastAsia"/>
          <w:sz w:val="28"/>
          <w:szCs w:val="28"/>
        </w:rPr>
        <w:t>和教务处。对于失密责任人，学</w:t>
      </w:r>
      <w:r w:rsidR="00E531A6" w:rsidRPr="00CB3B61">
        <w:rPr>
          <w:rFonts w:ascii="仿宋" w:eastAsia="仿宋" w:hAnsi="仿宋" w:hint="eastAsia"/>
          <w:sz w:val="28"/>
          <w:szCs w:val="28"/>
        </w:rPr>
        <w:t>院</w:t>
      </w:r>
      <w:r w:rsidRPr="00CB3B61">
        <w:rPr>
          <w:rFonts w:ascii="仿宋" w:eastAsia="仿宋" w:hAnsi="仿宋" w:hint="eastAsia"/>
          <w:sz w:val="28"/>
          <w:szCs w:val="28"/>
        </w:rPr>
        <w:t>将视情节给予纪律处分。</w:t>
      </w:r>
    </w:p>
    <w:p w:rsidR="00E531A6" w:rsidRPr="00CB3B61" w:rsidRDefault="00CF78C5" w:rsidP="00AE653C">
      <w:pPr>
        <w:spacing w:line="440" w:lineRule="exact"/>
        <w:jc w:val="center"/>
        <w:rPr>
          <w:rFonts w:ascii="华文中宋" w:eastAsia="华文中宋" w:hAnsi="华文中宋" w:hint="eastAsia"/>
          <w:b/>
          <w:sz w:val="30"/>
          <w:szCs w:val="30"/>
        </w:rPr>
      </w:pPr>
      <w:r w:rsidRPr="00CB3B61">
        <w:rPr>
          <w:rFonts w:ascii="华文中宋" w:eastAsia="华文中宋" w:hAnsi="华文中宋" w:hint="eastAsia"/>
          <w:b/>
          <w:sz w:val="30"/>
          <w:szCs w:val="30"/>
        </w:rPr>
        <w:t>第四章</w:t>
      </w:r>
      <w:r w:rsidR="00CB3B61">
        <w:rPr>
          <w:rFonts w:ascii="华文中宋" w:eastAsia="华文中宋" w:hAnsi="华文中宋" w:hint="eastAsia"/>
          <w:b/>
          <w:sz w:val="30"/>
          <w:szCs w:val="30"/>
        </w:rPr>
        <w:t xml:space="preserve">  </w:t>
      </w:r>
      <w:r w:rsidRPr="00CB3B61">
        <w:rPr>
          <w:rFonts w:ascii="华文中宋" w:eastAsia="华文中宋" w:hAnsi="华文中宋" w:hint="eastAsia"/>
          <w:b/>
          <w:sz w:val="30"/>
          <w:szCs w:val="30"/>
        </w:rPr>
        <w:t>考试组织</w:t>
      </w:r>
      <w:r w:rsidRPr="00CB3B61">
        <w:rPr>
          <w:rFonts w:ascii="华文中宋" w:eastAsia="华文中宋" w:hAnsi="华文中宋"/>
          <w:b/>
          <w:sz w:val="30"/>
          <w:szCs w:val="30"/>
        </w:rPr>
        <w:t xml:space="preserve"> </w:t>
      </w:r>
    </w:p>
    <w:p w:rsidR="00E531A6"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第十四条</w:t>
      </w:r>
      <w:r w:rsidR="00CB3B61">
        <w:rPr>
          <w:rFonts w:ascii="仿宋" w:hAnsi="仿宋" w:cs="MS Mincho" w:hint="eastAsia"/>
          <w:sz w:val="28"/>
          <w:szCs w:val="28"/>
        </w:rPr>
        <w:t xml:space="preserve">  </w:t>
      </w:r>
      <w:r w:rsidRPr="00CB3B61">
        <w:rPr>
          <w:rFonts w:ascii="仿宋" w:eastAsia="仿宋" w:hAnsi="仿宋" w:hint="eastAsia"/>
          <w:sz w:val="28"/>
          <w:szCs w:val="28"/>
        </w:rPr>
        <w:t>教务处负责统筹学校各类考试的组织与管理工作。</w:t>
      </w:r>
      <w:r w:rsidRPr="00CB3B61">
        <w:rPr>
          <w:rFonts w:ascii="仿宋" w:eastAsia="MS Mincho" w:hAnsi="仿宋" w:cs="MS Mincho" w:hint="eastAsia"/>
          <w:sz w:val="28"/>
          <w:szCs w:val="28"/>
        </w:rPr>
        <w:t> </w:t>
      </w:r>
      <w:r w:rsidRPr="00CB3B61">
        <w:rPr>
          <w:rFonts w:ascii="仿宋" w:eastAsia="仿宋" w:hAnsi="仿宋"/>
          <w:sz w:val="28"/>
          <w:szCs w:val="28"/>
        </w:rPr>
        <w:t xml:space="preserve"> </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第十五条</w:t>
      </w:r>
      <w:r w:rsidR="00CB3B61">
        <w:rPr>
          <w:rFonts w:ascii="仿宋" w:hAnsi="仿宋" w:cs="MS Mincho" w:hint="eastAsia"/>
          <w:sz w:val="28"/>
          <w:szCs w:val="28"/>
        </w:rPr>
        <w:t xml:space="preserve">  </w:t>
      </w:r>
      <w:r w:rsidRPr="00CB3B61">
        <w:rPr>
          <w:rFonts w:ascii="仿宋" w:eastAsia="仿宋" w:hAnsi="仿宋" w:hint="eastAsia"/>
          <w:sz w:val="28"/>
          <w:szCs w:val="28"/>
        </w:rPr>
        <w:t>各</w:t>
      </w:r>
      <w:r w:rsidR="00E531A6" w:rsidRPr="00CB3B61">
        <w:rPr>
          <w:rFonts w:ascii="仿宋" w:eastAsia="仿宋" w:hAnsi="仿宋" w:hint="eastAsia"/>
          <w:sz w:val="28"/>
          <w:szCs w:val="28"/>
        </w:rPr>
        <w:t>系部</w:t>
      </w:r>
      <w:r w:rsidRPr="00CB3B61">
        <w:rPr>
          <w:rFonts w:ascii="仿宋" w:eastAsia="仿宋" w:hAnsi="仿宋" w:hint="eastAsia"/>
          <w:sz w:val="28"/>
          <w:szCs w:val="28"/>
        </w:rPr>
        <w:t>必须按照学校的统一部署，在规定的时间内做好考试安排，并将考试安排汇总报教务处。</w:t>
      </w:r>
    </w:p>
    <w:p w:rsidR="00E531A6"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第十六条</w:t>
      </w:r>
      <w:r w:rsidR="00CB3B61">
        <w:rPr>
          <w:rFonts w:ascii="仿宋" w:hAnsi="仿宋" w:cs="MS Mincho" w:hint="eastAsia"/>
          <w:sz w:val="28"/>
          <w:szCs w:val="28"/>
        </w:rPr>
        <w:t xml:space="preserve">  </w:t>
      </w:r>
      <w:r w:rsidRPr="00CB3B61">
        <w:rPr>
          <w:rFonts w:ascii="仿宋" w:eastAsia="仿宋" w:hAnsi="仿宋" w:hint="eastAsia"/>
          <w:sz w:val="28"/>
          <w:szCs w:val="28"/>
        </w:rPr>
        <w:t>各</w:t>
      </w:r>
      <w:r w:rsidR="00E531A6" w:rsidRPr="00CB3B61">
        <w:rPr>
          <w:rFonts w:ascii="仿宋" w:eastAsia="仿宋" w:hAnsi="仿宋" w:hint="eastAsia"/>
          <w:sz w:val="28"/>
          <w:szCs w:val="28"/>
        </w:rPr>
        <w:t>系部</w:t>
      </w:r>
      <w:r w:rsidRPr="00CB3B61">
        <w:rPr>
          <w:rFonts w:ascii="仿宋" w:eastAsia="仿宋" w:hAnsi="仿宋" w:hint="eastAsia"/>
          <w:sz w:val="28"/>
          <w:szCs w:val="28"/>
        </w:rPr>
        <w:t>负责将考试安排及时通知到相关学生和监考教师。各门课程的考试必须在预先安排好的时间和地点进行，未经批准不得任意变动。</w:t>
      </w:r>
      <w:r w:rsidRPr="00CB3B61">
        <w:rPr>
          <w:rFonts w:ascii="仿宋" w:eastAsia="仿宋" w:hAnsi="仿宋"/>
          <w:sz w:val="28"/>
          <w:szCs w:val="28"/>
        </w:rPr>
        <w:t xml:space="preserve"> </w:t>
      </w:r>
    </w:p>
    <w:p w:rsidR="00E531A6"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第十七条</w:t>
      </w:r>
      <w:r w:rsidR="00CB3B61">
        <w:rPr>
          <w:rFonts w:ascii="仿宋" w:hAnsi="仿宋" w:cs="MS Mincho" w:hint="eastAsia"/>
          <w:sz w:val="28"/>
          <w:szCs w:val="28"/>
        </w:rPr>
        <w:t xml:space="preserve">  </w:t>
      </w:r>
      <w:r w:rsidRPr="00CB3B61">
        <w:rPr>
          <w:rFonts w:ascii="仿宋" w:eastAsia="仿宋" w:hAnsi="仿宋" w:hint="eastAsia"/>
          <w:sz w:val="28"/>
          <w:szCs w:val="28"/>
        </w:rPr>
        <w:t>统考课程</w:t>
      </w:r>
      <w:r w:rsidR="00E531A6" w:rsidRPr="00CB3B61">
        <w:rPr>
          <w:rFonts w:ascii="仿宋" w:eastAsia="仿宋" w:hAnsi="仿宋" w:hint="eastAsia"/>
          <w:sz w:val="28"/>
          <w:szCs w:val="28"/>
        </w:rPr>
        <w:t>原则上</w:t>
      </w:r>
      <w:r w:rsidRPr="00CB3B61">
        <w:rPr>
          <w:rFonts w:ascii="仿宋" w:eastAsia="仿宋" w:hAnsi="仿宋" w:hint="eastAsia"/>
          <w:sz w:val="28"/>
          <w:szCs w:val="28"/>
        </w:rPr>
        <w:t>按照下述方式安排监考教师：各考场由课程所属</w:t>
      </w:r>
      <w:r w:rsidR="00E531A6" w:rsidRPr="00CB3B61">
        <w:rPr>
          <w:rFonts w:ascii="仿宋" w:eastAsia="仿宋" w:hAnsi="仿宋" w:hint="eastAsia"/>
          <w:sz w:val="28"/>
          <w:szCs w:val="28"/>
        </w:rPr>
        <w:t>系部</w:t>
      </w:r>
      <w:r w:rsidRPr="00CB3B61">
        <w:rPr>
          <w:rFonts w:ascii="仿宋" w:eastAsia="仿宋" w:hAnsi="仿宋" w:hint="eastAsia"/>
          <w:sz w:val="28"/>
          <w:szCs w:val="28"/>
        </w:rPr>
        <w:t>指定一名专</w:t>
      </w:r>
      <w:r w:rsidR="00E531A6" w:rsidRPr="00CB3B61">
        <w:rPr>
          <w:rFonts w:ascii="仿宋" w:eastAsia="仿宋" w:hAnsi="仿宋" w:hint="eastAsia"/>
          <w:sz w:val="28"/>
          <w:szCs w:val="28"/>
        </w:rPr>
        <w:t>任</w:t>
      </w:r>
      <w:r w:rsidRPr="00CB3B61">
        <w:rPr>
          <w:rFonts w:ascii="仿宋" w:eastAsia="仿宋" w:hAnsi="仿宋" w:hint="eastAsia"/>
          <w:sz w:val="28"/>
          <w:szCs w:val="28"/>
        </w:rPr>
        <w:t>教师担任主监考，由班级所在</w:t>
      </w:r>
      <w:r w:rsidR="00E531A6" w:rsidRPr="00CB3B61">
        <w:rPr>
          <w:rFonts w:ascii="仿宋" w:eastAsia="仿宋" w:hAnsi="仿宋" w:hint="eastAsia"/>
          <w:sz w:val="28"/>
          <w:szCs w:val="28"/>
        </w:rPr>
        <w:t>系部</w:t>
      </w:r>
      <w:r w:rsidRPr="00CB3B61">
        <w:rPr>
          <w:rFonts w:ascii="仿宋" w:eastAsia="仿宋" w:hAnsi="仿宋" w:hint="eastAsia"/>
          <w:sz w:val="28"/>
          <w:szCs w:val="28"/>
        </w:rPr>
        <w:t>指定一名教师担任辅助监考。</w:t>
      </w:r>
      <w:r w:rsidRPr="00CB3B61">
        <w:rPr>
          <w:rFonts w:ascii="仿宋" w:eastAsia="MS Mincho" w:hAnsi="仿宋" w:cs="MS Mincho" w:hint="eastAsia"/>
          <w:sz w:val="28"/>
          <w:szCs w:val="28"/>
        </w:rPr>
        <w:t> </w:t>
      </w:r>
      <w:r w:rsidRPr="00CB3B61">
        <w:rPr>
          <w:rFonts w:ascii="仿宋" w:eastAsia="仿宋" w:hAnsi="仿宋"/>
          <w:sz w:val="28"/>
          <w:szCs w:val="28"/>
        </w:rPr>
        <w:t xml:space="preserve"> </w:t>
      </w:r>
    </w:p>
    <w:p w:rsidR="00E531A6"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第十八条</w:t>
      </w:r>
      <w:r w:rsidR="00CB3B61">
        <w:rPr>
          <w:rFonts w:ascii="仿宋" w:hAnsi="仿宋" w:cs="MS Mincho" w:hint="eastAsia"/>
          <w:sz w:val="28"/>
          <w:szCs w:val="28"/>
        </w:rPr>
        <w:t xml:space="preserve">  </w:t>
      </w:r>
      <w:r w:rsidRPr="00CB3B61">
        <w:rPr>
          <w:rFonts w:ascii="仿宋" w:eastAsia="仿宋" w:hAnsi="仿宋" w:hint="eastAsia"/>
          <w:sz w:val="28"/>
          <w:szCs w:val="28"/>
        </w:rPr>
        <w:t>考试期间，学</w:t>
      </w:r>
      <w:r w:rsidR="00E531A6" w:rsidRPr="00CB3B61">
        <w:rPr>
          <w:rFonts w:ascii="仿宋" w:eastAsia="仿宋" w:hAnsi="仿宋" w:hint="eastAsia"/>
          <w:sz w:val="28"/>
          <w:szCs w:val="28"/>
        </w:rPr>
        <w:t>院</w:t>
      </w:r>
      <w:r w:rsidRPr="00CB3B61">
        <w:rPr>
          <w:rFonts w:ascii="仿宋" w:eastAsia="仿宋" w:hAnsi="仿宋" w:hint="eastAsia"/>
          <w:sz w:val="28"/>
          <w:szCs w:val="28"/>
        </w:rPr>
        <w:t>和</w:t>
      </w:r>
      <w:r w:rsidR="00E531A6" w:rsidRPr="00CB3B61">
        <w:rPr>
          <w:rFonts w:ascii="仿宋" w:eastAsia="仿宋" w:hAnsi="仿宋" w:hint="eastAsia"/>
          <w:sz w:val="28"/>
          <w:szCs w:val="28"/>
        </w:rPr>
        <w:t>各系部</w:t>
      </w:r>
      <w:r w:rsidRPr="00CB3B61">
        <w:rPr>
          <w:rFonts w:ascii="仿宋" w:eastAsia="仿宋" w:hAnsi="仿宋" w:hint="eastAsia"/>
          <w:sz w:val="28"/>
          <w:szCs w:val="28"/>
        </w:rPr>
        <w:t>应分别成立巡视组，对考试组织和考风考纪进行督察，当天上报或处理发现的违纪行为，并做好巡考记录。</w:t>
      </w:r>
      <w:r w:rsidRPr="00CB3B61">
        <w:rPr>
          <w:rFonts w:ascii="仿宋" w:eastAsia="MS Mincho" w:hAnsi="仿宋" w:cs="MS Mincho" w:hint="eastAsia"/>
          <w:sz w:val="28"/>
          <w:szCs w:val="28"/>
        </w:rPr>
        <w:t> </w:t>
      </w:r>
      <w:r w:rsidRPr="00CB3B61">
        <w:rPr>
          <w:rFonts w:ascii="仿宋" w:eastAsia="仿宋" w:hAnsi="仿宋"/>
          <w:sz w:val="28"/>
          <w:szCs w:val="28"/>
        </w:rPr>
        <w:t xml:space="preserve"> </w:t>
      </w:r>
    </w:p>
    <w:p w:rsidR="00E531A6" w:rsidRPr="00CB3B61" w:rsidRDefault="00CF78C5" w:rsidP="00AE653C">
      <w:pPr>
        <w:spacing w:line="440" w:lineRule="exact"/>
        <w:jc w:val="center"/>
        <w:rPr>
          <w:rFonts w:ascii="华文中宋" w:eastAsia="华文中宋" w:hAnsi="华文中宋" w:hint="eastAsia"/>
          <w:b/>
          <w:sz w:val="30"/>
          <w:szCs w:val="30"/>
        </w:rPr>
      </w:pPr>
      <w:r w:rsidRPr="00CB3B61">
        <w:rPr>
          <w:rFonts w:ascii="华文中宋" w:eastAsia="华文中宋" w:hAnsi="华文中宋" w:hint="eastAsia"/>
          <w:b/>
          <w:sz w:val="30"/>
          <w:szCs w:val="30"/>
        </w:rPr>
        <w:t>第五章</w:t>
      </w:r>
      <w:r w:rsidR="00CB3B61">
        <w:rPr>
          <w:rFonts w:ascii="华文中宋" w:eastAsia="华文中宋" w:hAnsi="华文中宋" w:hint="eastAsia"/>
          <w:b/>
          <w:sz w:val="30"/>
          <w:szCs w:val="30"/>
        </w:rPr>
        <w:t xml:space="preserve">  </w:t>
      </w:r>
      <w:r w:rsidRPr="00CB3B61">
        <w:rPr>
          <w:rFonts w:ascii="华文中宋" w:eastAsia="华文中宋" w:hAnsi="华文中宋" w:hint="eastAsia"/>
          <w:b/>
          <w:sz w:val="30"/>
          <w:szCs w:val="30"/>
        </w:rPr>
        <w:t>监考教师职责</w:t>
      </w:r>
      <w:r w:rsidRPr="00CB3B61">
        <w:rPr>
          <w:rFonts w:ascii="华文中宋" w:eastAsia="华文中宋" w:hAnsi="华文中宋"/>
          <w:b/>
          <w:sz w:val="30"/>
          <w:szCs w:val="30"/>
        </w:rPr>
        <w:t xml:space="preserve"> </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第十九条</w:t>
      </w:r>
      <w:r w:rsidR="00CB3B61">
        <w:rPr>
          <w:rFonts w:ascii="仿宋" w:hAnsi="仿宋" w:cs="MS Mincho" w:hint="eastAsia"/>
          <w:sz w:val="28"/>
          <w:szCs w:val="28"/>
        </w:rPr>
        <w:t xml:space="preserve">  </w:t>
      </w:r>
      <w:r w:rsidRPr="00CB3B61">
        <w:rPr>
          <w:rFonts w:ascii="仿宋" w:eastAsia="仿宋" w:hAnsi="仿宋" w:hint="eastAsia"/>
          <w:sz w:val="28"/>
          <w:szCs w:val="28"/>
        </w:rPr>
        <w:t>监考是教师教学工作的组成部分。监考教师必须服从</w:t>
      </w:r>
      <w:r w:rsidR="00E531A6" w:rsidRPr="00CB3B61">
        <w:rPr>
          <w:rFonts w:ascii="仿宋" w:eastAsia="仿宋" w:hAnsi="仿宋" w:hint="eastAsia"/>
          <w:sz w:val="28"/>
          <w:szCs w:val="28"/>
        </w:rPr>
        <w:t>各系部</w:t>
      </w:r>
      <w:r w:rsidRPr="00CB3B61">
        <w:rPr>
          <w:rFonts w:ascii="仿宋" w:eastAsia="仿宋" w:hAnsi="仿宋" w:hint="eastAsia"/>
          <w:sz w:val="28"/>
          <w:szCs w:val="28"/>
        </w:rPr>
        <w:t>或教务处的安排，按时参加监考，维护考场纪律，保证考试顺利进行。</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第二十条</w:t>
      </w:r>
      <w:r w:rsidR="00CB3B61">
        <w:rPr>
          <w:rFonts w:ascii="仿宋" w:hAnsi="仿宋" w:cs="MS Mincho" w:hint="eastAsia"/>
          <w:sz w:val="28"/>
          <w:szCs w:val="28"/>
        </w:rPr>
        <w:t xml:space="preserve">  </w:t>
      </w:r>
      <w:r w:rsidRPr="00CB3B61">
        <w:rPr>
          <w:rFonts w:ascii="仿宋" w:eastAsia="仿宋" w:hAnsi="仿宋" w:hint="eastAsia"/>
          <w:sz w:val="28"/>
          <w:szCs w:val="28"/>
        </w:rPr>
        <w:t>监考教师因故不能参加监考，应至少提前一天向</w:t>
      </w:r>
      <w:r w:rsidR="00E531A6" w:rsidRPr="00CB3B61">
        <w:rPr>
          <w:rFonts w:ascii="仿宋" w:eastAsia="仿宋" w:hAnsi="仿宋" w:hint="eastAsia"/>
          <w:sz w:val="28"/>
          <w:szCs w:val="28"/>
        </w:rPr>
        <w:t>系部</w:t>
      </w:r>
      <w:r w:rsidRPr="00CB3B61">
        <w:rPr>
          <w:rFonts w:ascii="仿宋" w:eastAsia="仿宋" w:hAnsi="仿宋" w:hint="eastAsia"/>
          <w:sz w:val="28"/>
          <w:szCs w:val="28"/>
        </w:rPr>
        <w:t>请假，由</w:t>
      </w:r>
      <w:r w:rsidR="00E531A6" w:rsidRPr="00CB3B61">
        <w:rPr>
          <w:rFonts w:ascii="仿宋" w:eastAsia="仿宋" w:hAnsi="仿宋" w:hint="eastAsia"/>
          <w:sz w:val="28"/>
          <w:szCs w:val="28"/>
        </w:rPr>
        <w:t>系部</w:t>
      </w:r>
      <w:r w:rsidRPr="00CB3B61">
        <w:rPr>
          <w:rFonts w:ascii="仿宋" w:eastAsia="仿宋" w:hAnsi="仿宋" w:hint="eastAsia"/>
          <w:sz w:val="28"/>
          <w:szCs w:val="28"/>
        </w:rPr>
        <w:t>另行安排监考人员。</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第二十一条</w:t>
      </w:r>
      <w:r w:rsidR="00CB3B61">
        <w:rPr>
          <w:rFonts w:ascii="仿宋" w:hAnsi="仿宋" w:cs="MS Mincho" w:hint="eastAsia"/>
          <w:sz w:val="28"/>
          <w:szCs w:val="28"/>
        </w:rPr>
        <w:t xml:space="preserve">  </w:t>
      </w:r>
      <w:r w:rsidRPr="00CB3B61">
        <w:rPr>
          <w:rFonts w:ascii="仿宋" w:eastAsia="仿宋" w:hAnsi="仿宋" w:hint="eastAsia"/>
          <w:sz w:val="28"/>
          <w:szCs w:val="28"/>
        </w:rPr>
        <w:t>监考教师考前应做好以下准备工作：</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（一）考前</w:t>
      </w:r>
      <w:r w:rsidRPr="00CB3B61">
        <w:rPr>
          <w:rFonts w:ascii="仿宋" w:eastAsia="仿宋" w:hAnsi="仿宋"/>
          <w:sz w:val="28"/>
          <w:szCs w:val="28"/>
        </w:rPr>
        <w:t>30</w:t>
      </w:r>
      <w:r w:rsidRPr="00CB3B61">
        <w:rPr>
          <w:rFonts w:ascii="仿宋" w:eastAsia="仿宋" w:hAnsi="仿宋" w:hint="eastAsia"/>
          <w:sz w:val="28"/>
          <w:szCs w:val="28"/>
        </w:rPr>
        <w:t>分钟到规定地点领取试卷，提前</w:t>
      </w:r>
      <w:r w:rsidRPr="00CB3B61">
        <w:rPr>
          <w:rFonts w:ascii="仿宋" w:eastAsia="仿宋" w:hAnsi="仿宋"/>
          <w:sz w:val="28"/>
          <w:szCs w:val="28"/>
        </w:rPr>
        <w:t>15</w:t>
      </w:r>
      <w:r w:rsidRPr="00CB3B61">
        <w:rPr>
          <w:rFonts w:ascii="仿宋" w:eastAsia="仿宋" w:hAnsi="仿宋" w:hint="eastAsia"/>
          <w:sz w:val="28"/>
          <w:szCs w:val="28"/>
        </w:rPr>
        <w:t>分钟进入考场。</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（二）对考场进行整理，清除课桌内及周围的书籍、讲义、笔记本、纸张等物品。</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（三）按考试要求排好座位，安排学生在指定座位就座，将考生携带的书包、通讯器材（手机、智能终端）、电子词典等集中存放。</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（四）检查考生身份证件，核对考生身份，清点应考人数和实考人数。</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lastRenderedPageBreak/>
        <w:t>（五）宣布考场纪律。</w:t>
      </w:r>
    </w:p>
    <w:p w:rsidR="00E531A6" w:rsidRPr="00CB3B61" w:rsidRDefault="00CF78C5" w:rsidP="00AE653C">
      <w:pPr>
        <w:spacing w:line="440" w:lineRule="exact"/>
        <w:ind w:firstLineChars="202" w:firstLine="566"/>
        <w:rPr>
          <w:rFonts w:ascii="仿宋" w:eastAsia="仿宋" w:hAnsi="仿宋" w:cs="MS Mincho" w:hint="eastAsia"/>
          <w:sz w:val="28"/>
          <w:szCs w:val="28"/>
        </w:rPr>
      </w:pPr>
      <w:r w:rsidRPr="00CB3B61">
        <w:rPr>
          <w:rFonts w:ascii="仿宋" w:eastAsia="仿宋" w:hAnsi="仿宋" w:hint="eastAsia"/>
          <w:sz w:val="28"/>
          <w:szCs w:val="28"/>
        </w:rPr>
        <w:t>（六）考试前</w:t>
      </w:r>
      <w:r w:rsidRPr="00CB3B61">
        <w:rPr>
          <w:rFonts w:ascii="仿宋" w:eastAsia="仿宋" w:hAnsi="仿宋"/>
          <w:sz w:val="28"/>
          <w:szCs w:val="28"/>
        </w:rPr>
        <w:t>5</w:t>
      </w:r>
      <w:r w:rsidRPr="00CB3B61">
        <w:rPr>
          <w:rFonts w:ascii="仿宋" w:eastAsia="仿宋" w:hAnsi="仿宋" w:hint="eastAsia"/>
          <w:sz w:val="28"/>
          <w:szCs w:val="28"/>
        </w:rPr>
        <w:t>分钟将密封的试卷拆封，并进行清点。发现遗漏应立即报告，正式开考时发卷。</w:t>
      </w:r>
    </w:p>
    <w:p w:rsidR="00CF78C5" w:rsidRPr="00CB3B61" w:rsidRDefault="00CF78C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第二十二条</w:t>
      </w:r>
      <w:r w:rsidR="00CB3B61">
        <w:rPr>
          <w:rFonts w:ascii="仿宋" w:eastAsia="仿宋" w:hAnsi="仿宋" w:cs="MS Mincho" w:hint="eastAsia"/>
          <w:sz w:val="28"/>
          <w:szCs w:val="28"/>
        </w:rPr>
        <w:t xml:space="preserve">  </w:t>
      </w:r>
      <w:r w:rsidRPr="00CB3B61">
        <w:rPr>
          <w:rFonts w:ascii="仿宋" w:eastAsia="仿宋" w:hAnsi="仿宋" w:hint="eastAsia"/>
          <w:sz w:val="28"/>
          <w:szCs w:val="28"/>
        </w:rPr>
        <w:t>在考试过程中，监考教师应注意以下事项：</w:t>
      </w:r>
    </w:p>
    <w:p w:rsidR="00E531A6" w:rsidRPr="00CB3B61" w:rsidRDefault="00E531A6"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（一）对试题内容不作任何解释，不允许向学生示意答案。学生对试题字迹不清的地方提出询问时，可给予说明。</w:t>
      </w:r>
    </w:p>
    <w:p w:rsidR="00E531A6" w:rsidRPr="00CB3B61" w:rsidRDefault="00E531A6"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（二）维护考场纪律，预防舞弊。如考生有违反考场纪律的倾向，监考教师应立即向学生提出警告；如考生有作弊行为，监考教师应立即停止其考试，保存作弊证据，并在考试后及时上报。</w:t>
      </w:r>
    </w:p>
    <w:p w:rsidR="00E531A6" w:rsidRPr="00CB3B61" w:rsidRDefault="00E531A6"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（三）严格掌握时间，不得随意延长或缩短考试时间。提醒和督促学生按时交卷。</w:t>
      </w:r>
    </w:p>
    <w:p w:rsidR="00E531A6" w:rsidRPr="00CB3B61" w:rsidRDefault="00E531A6"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（四）做好考场的监督、巡查工作。不做与监考无关的事情，不无故离开考场。不允许干扰学生考试，禁止在考场内吸烟。不得在监考时读书、看报、接打电话、发信息等。</w:t>
      </w:r>
    </w:p>
    <w:p w:rsidR="00E531A6" w:rsidRPr="00CB3B61" w:rsidRDefault="00E531A6"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第二十三条</w:t>
      </w:r>
      <w:r w:rsidR="00CB3B61">
        <w:rPr>
          <w:rFonts w:ascii="仿宋" w:eastAsia="仿宋" w:hAnsi="仿宋" w:hint="eastAsia"/>
          <w:sz w:val="28"/>
          <w:szCs w:val="28"/>
        </w:rPr>
        <w:t xml:space="preserve">  </w:t>
      </w:r>
      <w:r w:rsidRPr="00CB3B61">
        <w:rPr>
          <w:rFonts w:ascii="仿宋" w:eastAsia="仿宋" w:hAnsi="仿宋" w:hint="eastAsia"/>
          <w:sz w:val="28"/>
          <w:szCs w:val="28"/>
        </w:rPr>
        <w:t>考试结束后，监考教师要收齐、整理好试卷，确保收回的试卷与发出的试卷相符。如发现缺少试卷，务必立即追回。监考教师要填写《考场记录表》，交</w:t>
      </w:r>
      <w:r w:rsidR="009A32A8" w:rsidRPr="00CB3B61">
        <w:rPr>
          <w:rFonts w:ascii="仿宋" w:eastAsia="仿宋" w:hAnsi="仿宋" w:hint="eastAsia"/>
          <w:sz w:val="28"/>
          <w:szCs w:val="28"/>
        </w:rPr>
        <w:t>组考部门汇总，必要时返件相关系部备查。</w:t>
      </w:r>
    </w:p>
    <w:p w:rsidR="009A32A8" w:rsidRPr="00CB3B61" w:rsidRDefault="009A32A8" w:rsidP="00AE653C">
      <w:pPr>
        <w:spacing w:line="440" w:lineRule="exact"/>
        <w:jc w:val="center"/>
        <w:rPr>
          <w:rFonts w:ascii="华文中宋" w:eastAsia="华文中宋" w:hAnsi="华文中宋" w:hint="eastAsia"/>
          <w:b/>
          <w:sz w:val="30"/>
          <w:szCs w:val="30"/>
        </w:rPr>
      </w:pPr>
      <w:r w:rsidRPr="00CB3B61">
        <w:rPr>
          <w:rFonts w:ascii="华文中宋" w:eastAsia="华文中宋" w:hAnsi="华文中宋" w:hint="eastAsia"/>
          <w:b/>
          <w:sz w:val="30"/>
          <w:szCs w:val="30"/>
        </w:rPr>
        <w:t>第六章</w:t>
      </w:r>
      <w:r w:rsidR="00CB3B61">
        <w:rPr>
          <w:rFonts w:ascii="华文中宋" w:eastAsia="华文中宋" w:hAnsi="华文中宋" w:hint="eastAsia"/>
          <w:b/>
          <w:sz w:val="30"/>
          <w:szCs w:val="30"/>
        </w:rPr>
        <w:t xml:space="preserve">  </w:t>
      </w:r>
      <w:r w:rsidRPr="00CB3B61">
        <w:rPr>
          <w:rFonts w:ascii="华文中宋" w:eastAsia="华文中宋" w:hAnsi="华文中宋" w:hint="eastAsia"/>
          <w:b/>
          <w:sz w:val="30"/>
          <w:szCs w:val="30"/>
        </w:rPr>
        <w:t>考试纪律与考场规则</w:t>
      </w:r>
    </w:p>
    <w:p w:rsidR="009A32A8" w:rsidRPr="00CB3B61" w:rsidRDefault="009A32A8"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第二十四条</w:t>
      </w:r>
      <w:r w:rsidR="00CB3B61">
        <w:rPr>
          <w:rFonts w:ascii="仿宋" w:eastAsia="仿宋" w:hAnsi="仿宋" w:hint="eastAsia"/>
          <w:sz w:val="28"/>
          <w:szCs w:val="28"/>
        </w:rPr>
        <w:t xml:space="preserve">  </w:t>
      </w:r>
      <w:r w:rsidRPr="00CB3B61">
        <w:rPr>
          <w:rFonts w:ascii="仿宋" w:eastAsia="仿宋" w:hAnsi="仿宋" w:hint="eastAsia"/>
          <w:sz w:val="28"/>
          <w:szCs w:val="28"/>
        </w:rPr>
        <w:t>学生应遵循以下考试纪律与考场规则：</w:t>
      </w:r>
    </w:p>
    <w:p w:rsidR="009A32A8" w:rsidRPr="00CB3B61" w:rsidRDefault="009A32A8"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（一）学生必须听从监考教师的安排。凡不听从监考教师安排者不得参加考试，该课程以零分记。</w:t>
      </w:r>
    </w:p>
    <w:p w:rsidR="009A32A8" w:rsidRPr="00CB3B61" w:rsidRDefault="009A32A8"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（二）学生必须携带在有效期内的身份证件（临时身份证、派出所出具的身份证明同样有效）于考试前15分钟进入考场，有关证件应放在桌面以备核查，证件不齐者不允许参加考试。</w:t>
      </w:r>
    </w:p>
    <w:p w:rsidR="009A32A8" w:rsidRPr="00CB3B61" w:rsidRDefault="009A32A8"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三）学生进入考场后，未经许可携带的课本、参考资料、练习本、纸张、书包、手机及电子设备等，一律放在监考教师指定的地方，课桌上只放置必要的文具用品。考试时不允许使用电子记事本、电子辞典、掌上电脑、有文字存储功能的计算器（有特殊规定的除外）以及通讯工具等。</w:t>
      </w:r>
    </w:p>
    <w:p w:rsidR="009A32A8" w:rsidRPr="00CB3B61" w:rsidRDefault="009A32A8"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（四）学生应按指定位置入座，考试中不得擅自移动座位。</w:t>
      </w:r>
    </w:p>
    <w:p w:rsidR="009A32A8" w:rsidRPr="00CB3B61" w:rsidRDefault="009A32A8"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（五）迟到15分钟及以上者，不得进入考场。考试30分钟后方可交</w:t>
      </w:r>
      <w:r w:rsidRPr="00CB3B61">
        <w:rPr>
          <w:rFonts w:ascii="仿宋" w:eastAsia="仿宋" w:hAnsi="仿宋" w:hint="eastAsia"/>
          <w:sz w:val="28"/>
          <w:szCs w:val="28"/>
        </w:rPr>
        <w:lastRenderedPageBreak/>
        <w:t>卷离开考场。</w:t>
      </w:r>
    </w:p>
    <w:p w:rsidR="009A32A8" w:rsidRPr="00CB3B61" w:rsidRDefault="009A32A8"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（六）考试过程中，学生原则上不得离开考场。如因特殊原因必须离开的，需经监考教师批准。同一时间内只允许一位学生离开考场。必要时，须有辅考老师陪同。</w:t>
      </w:r>
    </w:p>
    <w:p w:rsidR="00AF5080" w:rsidRPr="00CB3B61" w:rsidRDefault="00AF5080"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（七）学生在考试过程中应保持安静，不得互相交谈、左顾右盼。未经监考教师许可，不得互相借用任何物品。</w:t>
      </w:r>
    </w:p>
    <w:p w:rsidR="00AF5080" w:rsidRPr="00CB3B61" w:rsidRDefault="00AF5080"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（八）如有试卷分发差错、试题字迹模糊不清等问题，学生可举手向监考教师询问。涉及试题答案的内容不得询问。</w:t>
      </w:r>
    </w:p>
    <w:p w:rsidR="00AF5080" w:rsidRPr="00CB3B61" w:rsidRDefault="00AF5080"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九）答题时一般用黑色或蓝色签字笔书写，字迹应工整清楚。不允许用铅笔答卷（辅助作罗、填涂答题卡除外）。除在规定的地方填写自己的姓名、学号外，在试卷上不得作其它任何标记。答题在草稿纸上无效。</w:t>
      </w:r>
    </w:p>
    <w:p w:rsidR="00AF5080" w:rsidRPr="00CB3B61" w:rsidRDefault="00AF5080"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（十）学生交卷后应立即离开考场，不得在考场内逗留，不得在考场附近谈话、说笑。考试结束铃响，学生应立即停止答卷。</w:t>
      </w:r>
    </w:p>
    <w:p w:rsidR="00AF5080" w:rsidRPr="00CB3B61" w:rsidRDefault="00AF5080"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（十一）线上考试规则另行规定。</w:t>
      </w:r>
    </w:p>
    <w:p w:rsidR="00AF5080" w:rsidRPr="00CB3B61" w:rsidRDefault="00AF5080"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第二十五条</w:t>
      </w:r>
      <w:r w:rsidR="00CB3B61">
        <w:rPr>
          <w:rFonts w:ascii="仿宋" w:eastAsia="仿宋" w:hAnsi="仿宋" w:hint="eastAsia"/>
          <w:sz w:val="28"/>
          <w:szCs w:val="28"/>
        </w:rPr>
        <w:t xml:space="preserve">  </w:t>
      </w:r>
      <w:r w:rsidRPr="00CB3B61">
        <w:rPr>
          <w:rFonts w:ascii="仿宋" w:eastAsia="仿宋" w:hAnsi="仿宋" w:hint="eastAsia"/>
          <w:sz w:val="28"/>
          <w:szCs w:val="28"/>
        </w:rPr>
        <w:t>学生如违反考场纪律、作弊或为他人作弊提供条件，按《湖南艺术职业学院学生管理规定》有关条款处理。</w:t>
      </w:r>
    </w:p>
    <w:p w:rsidR="00AF5080" w:rsidRPr="00CB3B61" w:rsidRDefault="00AF5080" w:rsidP="00AE653C">
      <w:pPr>
        <w:spacing w:line="440" w:lineRule="exact"/>
        <w:jc w:val="center"/>
        <w:rPr>
          <w:rFonts w:ascii="华文中宋" w:eastAsia="华文中宋" w:hAnsi="华文中宋" w:hint="eastAsia"/>
          <w:b/>
          <w:sz w:val="30"/>
          <w:szCs w:val="30"/>
        </w:rPr>
      </w:pPr>
      <w:r w:rsidRPr="00CB3B61">
        <w:rPr>
          <w:rFonts w:ascii="华文中宋" w:eastAsia="华文中宋" w:hAnsi="华文中宋" w:hint="eastAsia"/>
          <w:b/>
          <w:sz w:val="30"/>
          <w:szCs w:val="30"/>
        </w:rPr>
        <w:t>第七章  成绩评定与管理</w:t>
      </w:r>
    </w:p>
    <w:p w:rsidR="00AF5080" w:rsidRPr="00CB3B61" w:rsidRDefault="00AF5080"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第二十六条</w:t>
      </w:r>
      <w:r w:rsidR="00CB3B61">
        <w:rPr>
          <w:rFonts w:ascii="仿宋" w:eastAsia="仿宋" w:hAnsi="仿宋" w:hint="eastAsia"/>
          <w:sz w:val="28"/>
          <w:szCs w:val="28"/>
        </w:rPr>
        <w:t xml:space="preserve">  </w:t>
      </w:r>
      <w:r w:rsidRPr="00CB3B61">
        <w:rPr>
          <w:rFonts w:ascii="仿宋" w:eastAsia="仿宋" w:hAnsi="仿宋" w:hint="eastAsia"/>
          <w:sz w:val="28"/>
          <w:szCs w:val="28"/>
        </w:rPr>
        <w:t>成绩记载与评定</w:t>
      </w:r>
    </w:p>
    <w:p w:rsidR="00AF5080" w:rsidRPr="00CB3B61" w:rsidRDefault="00AF5080"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（一）考试课程成绩总评采用百分制记载，满60分者为及格，及格及以上者取得该课程学分。</w:t>
      </w:r>
    </w:p>
    <w:p w:rsidR="00AF5080" w:rsidRPr="00CB3B61" w:rsidRDefault="00AF5080"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（二）考查课程总评成绩采用五级制记载，即优秀、良好、中等、及格、不及格，分别对应查分制成绩90-100、80-89、70-79、60-69</w:t>
      </w:r>
      <w:r w:rsidR="00234CFC" w:rsidRPr="00CB3B61">
        <w:rPr>
          <w:rFonts w:ascii="仿宋" w:eastAsia="仿宋" w:hAnsi="仿宋" w:hint="eastAsia"/>
          <w:sz w:val="28"/>
          <w:szCs w:val="28"/>
        </w:rPr>
        <w:t>、0-59，及格及以上者取得该课程学分。</w:t>
      </w:r>
    </w:p>
    <w:p w:rsidR="00234CFC" w:rsidRPr="00CB3B61" w:rsidRDefault="00234CFC"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（三）为全面反映学生学习的质量，采用课程学分绩点和平均学分绩点作为学生课程考核的综合评价指标。</w:t>
      </w:r>
    </w:p>
    <w:p w:rsidR="00234CFC" w:rsidRPr="00CB3B61" w:rsidRDefault="00234CFC" w:rsidP="00AE653C">
      <w:pPr>
        <w:spacing w:line="440" w:lineRule="exact"/>
        <w:ind w:firstLineChars="202" w:firstLine="566"/>
        <w:rPr>
          <w:rFonts w:ascii="仿宋" w:eastAsia="仿宋" w:hAnsi="仿宋"/>
          <w:sz w:val="28"/>
          <w:szCs w:val="28"/>
        </w:rPr>
      </w:pPr>
      <w:r w:rsidRPr="00CB3B61">
        <w:rPr>
          <w:rFonts w:ascii="仿宋" w:eastAsia="仿宋" w:hAnsi="仿宋" w:hint="eastAsia"/>
          <w:sz w:val="28"/>
          <w:szCs w:val="28"/>
        </w:rPr>
        <w:t>1. 学生修读某门课程的学分绩点，等于该课程的学分与获得成绩的绩点数成绩（某门课程的学分绩点=课程学分×绩点）</w:t>
      </w:r>
    </w:p>
    <w:p w:rsidR="00AE653C" w:rsidRDefault="00AE653C" w:rsidP="00234CFC">
      <w:pPr>
        <w:jc w:val="center"/>
        <w:rPr>
          <w:rFonts w:ascii="仿宋" w:eastAsia="仿宋" w:hAnsi="仿宋" w:hint="eastAsia"/>
          <w:b/>
          <w:sz w:val="28"/>
          <w:szCs w:val="28"/>
        </w:rPr>
      </w:pPr>
    </w:p>
    <w:p w:rsidR="00AE653C" w:rsidRDefault="00AE653C" w:rsidP="00234CFC">
      <w:pPr>
        <w:jc w:val="center"/>
        <w:rPr>
          <w:rFonts w:ascii="仿宋" w:eastAsia="仿宋" w:hAnsi="仿宋" w:hint="eastAsia"/>
          <w:b/>
          <w:sz w:val="28"/>
          <w:szCs w:val="28"/>
        </w:rPr>
      </w:pPr>
    </w:p>
    <w:p w:rsidR="00234CFC" w:rsidRPr="00AE653C" w:rsidRDefault="00234CFC" w:rsidP="00234CFC">
      <w:pPr>
        <w:jc w:val="center"/>
        <w:rPr>
          <w:rFonts w:ascii="华文中宋" w:eastAsia="华文中宋" w:hAnsi="华文中宋" w:hint="eastAsia"/>
          <w:b/>
          <w:sz w:val="28"/>
          <w:szCs w:val="28"/>
        </w:rPr>
      </w:pPr>
      <w:r w:rsidRPr="00AE653C">
        <w:rPr>
          <w:rFonts w:ascii="华文中宋" w:eastAsia="华文中宋" w:hAnsi="华文中宋" w:hint="eastAsia"/>
          <w:b/>
          <w:sz w:val="28"/>
          <w:szCs w:val="28"/>
        </w:rPr>
        <w:lastRenderedPageBreak/>
        <w:t>成绩与绩点对照表</w:t>
      </w:r>
    </w:p>
    <w:tbl>
      <w:tblPr>
        <w:tblStyle w:val="a3"/>
        <w:tblW w:w="0" w:type="auto"/>
        <w:tblInd w:w="0" w:type="dxa"/>
        <w:tblLook w:val="04A0"/>
      </w:tblPr>
      <w:tblGrid>
        <w:gridCol w:w="1245"/>
        <w:gridCol w:w="1245"/>
        <w:gridCol w:w="1245"/>
        <w:gridCol w:w="1245"/>
        <w:gridCol w:w="1246"/>
        <w:gridCol w:w="1246"/>
        <w:gridCol w:w="1246"/>
      </w:tblGrid>
      <w:tr w:rsidR="00234CFC" w:rsidTr="00234CFC">
        <w:trPr>
          <w:trHeight w:val="290"/>
        </w:trPr>
        <w:tc>
          <w:tcPr>
            <w:tcW w:w="1245" w:type="dxa"/>
            <w:tcBorders>
              <w:top w:val="single" w:sz="4" w:space="0" w:color="auto"/>
              <w:left w:val="single" w:sz="4" w:space="0" w:color="auto"/>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b/>
                <w:kern w:val="2"/>
                <w:sz w:val="24"/>
                <w:szCs w:val="24"/>
              </w:rPr>
            </w:pPr>
            <w:r w:rsidRPr="00234CFC">
              <w:rPr>
                <w:rFonts w:ascii="仿宋" w:eastAsia="仿宋" w:hAnsi="仿宋" w:hint="eastAsia"/>
                <w:b/>
                <w:sz w:val="24"/>
                <w:szCs w:val="24"/>
              </w:rPr>
              <w:t>百分制</w:t>
            </w:r>
          </w:p>
        </w:tc>
        <w:tc>
          <w:tcPr>
            <w:tcW w:w="1245"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b/>
                <w:kern w:val="2"/>
                <w:sz w:val="24"/>
                <w:szCs w:val="24"/>
              </w:rPr>
            </w:pPr>
            <w:r w:rsidRPr="00234CFC">
              <w:rPr>
                <w:rFonts w:ascii="仿宋" w:eastAsia="仿宋" w:hAnsi="仿宋" w:hint="eastAsia"/>
                <w:b/>
                <w:sz w:val="24"/>
                <w:szCs w:val="24"/>
              </w:rPr>
              <w:t>90-100</w:t>
            </w:r>
          </w:p>
        </w:tc>
        <w:tc>
          <w:tcPr>
            <w:tcW w:w="1245"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b/>
                <w:kern w:val="2"/>
                <w:sz w:val="24"/>
                <w:szCs w:val="24"/>
              </w:rPr>
            </w:pPr>
            <w:r w:rsidRPr="00234CFC">
              <w:rPr>
                <w:rFonts w:ascii="仿宋" w:eastAsia="仿宋" w:hAnsi="仿宋" w:hint="eastAsia"/>
                <w:b/>
                <w:sz w:val="24"/>
                <w:szCs w:val="24"/>
              </w:rPr>
              <w:t>80-89</w:t>
            </w:r>
          </w:p>
        </w:tc>
        <w:tc>
          <w:tcPr>
            <w:tcW w:w="1245"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b/>
                <w:kern w:val="2"/>
                <w:sz w:val="24"/>
                <w:szCs w:val="24"/>
              </w:rPr>
            </w:pPr>
            <w:r w:rsidRPr="00234CFC">
              <w:rPr>
                <w:rFonts w:ascii="仿宋" w:eastAsia="仿宋" w:hAnsi="仿宋" w:hint="eastAsia"/>
                <w:b/>
                <w:sz w:val="24"/>
                <w:szCs w:val="24"/>
              </w:rPr>
              <w:t>70-79</w:t>
            </w:r>
          </w:p>
        </w:tc>
        <w:tc>
          <w:tcPr>
            <w:tcW w:w="1246"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b/>
                <w:kern w:val="2"/>
                <w:sz w:val="24"/>
                <w:szCs w:val="24"/>
              </w:rPr>
            </w:pPr>
            <w:r w:rsidRPr="00234CFC">
              <w:rPr>
                <w:rFonts w:ascii="仿宋" w:eastAsia="仿宋" w:hAnsi="仿宋" w:hint="eastAsia"/>
                <w:b/>
                <w:sz w:val="24"/>
                <w:szCs w:val="24"/>
              </w:rPr>
              <w:t>60-69</w:t>
            </w:r>
          </w:p>
        </w:tc>
        <w:tc>
          <w:tcPr>
            <w:tcW w:w="1246"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b/>
                <w:kern w:val="2"/>
                <w:sz w:val="24"/>
                <w:szCs w:val="24"/>
              </w:rPr>
            </w:pPr>
            <w:r w:rsidRPr="00234CFC">
              <w:rPr>
                <w:rFonts w:ascii="仿宋" w:eastAsia="仿宋" w:hAnsi="仿宋" w:hint="eastAsia"/>
                <w:b/>
                <w:sz w:val="24"/>
                <w:szCs w:val="24"/>
              </w:rPr>
              <w:t>＜60分</w:t>
            </w:r>
          </w:p>
        </w:tc>
        <w:tc>
          <w:tcPr>
            <w:tcW w:w="1246"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b/>
                <w:kern w:val="2"/>
                <w:sz w:val="24"/>
                <w:szCs w:val="24"/>
              </w:rPr>
            </w:pPr>
            <w:r w:rsidRPr="00234CFC">
              <w:rPr>
                <w:rFonts w:ascii="仿宋" w:eastAsia="仿宋" w:hAnsi="仿宋" w:hint="eastAsia"/>
                <w:b/>
                <w:sz w:val="24"/>
                <w:szCs w:val="24"/>
              </w:rPr>
              <w:t>补考及格</w:t>
            </w:r>
          </w:p>
        </w:tc>
      </w:tr>
      <w:tr w:rsidR="00234CFC" w:rsidTr="00AE653C">
        <w:trPr>
          <w:trHeight w:val="489"/>
        </w:trPr>
        <w:tc>
          <w:tcPr>
            <w:tcW w:w="1245" w:type="dxa"/>
            <w:tcBorders>
              <w:top w:val="single" w:sz="4" w:space="0" w:color="auto"/>
              <w:left w:val="single" w:sz="4" w:space="0" w:color="auto"/>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kern w:val="2"/>
                <w:sz w:val="24"/>
                <w:szCs w:val="24"/>
              </w:rPr>
            </w:pPr>
            <w:r>
              <w:rPr>
                <w:rFonts w:ascii="仿宋" w:eastAsia="仿宋" w:hAnsi="仿宋" w:hint="eastAsia"/>
                <w:sz w:val="24"/>
                <w:szCs w:val="24"/>
              </w:rPr>
              <w:t>绩点</w:t>
            </w:r>
          </w:p>
        </w:tc>
        <w:tc>
          <w:tcPr>
            <w:tcW w:w="1245"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kern w:val="2"/>
                <w:sz w:val="24"/>
                <w:szCs w:val="24"/>
              </w:rPr>
            </w:pPr>
            <w:r>
              <w:rPr>
                <w:rFonts w:ascii="仿宋" w:eastAsia="仿宋" w:hAnsi="仿宋" w:hint="eastAsia"/>
                <w:sz w:val="24"/>
                <w:szCs w:val="24"/>
              </w:rPr>
              <w:t>4.0-5.0</w:t>
            </w:r>
          </w:p>
        </w:tc>
        <w:tc>
          <w:tcPr>
            <w:tcW w:w="1245"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kern w:val="2"/>
                <w:sz w:val="24"/>
                <w:szCs w:val="24"/>
              </w:rPr>
            </w:pPr>
            <w:r>
              <w:rPr>
                <w:rFonts w:ascii="仿宋" w:eastAsia="仿宋" w:hAnsi="仿宋" w:hint="eastAsia"/>
                <w:sz w:val="24"/>
                <w:szCs w:val="24"/>
              </w:rPr>
              <w:t>3.0-3.9</w:t>
            </w:r>
          </w:p>
        </w:tc>
        <w:tc>
          <w:tcPr>
            <w:tcW w:w="1245"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kern w:val="2"/>
                <w:sz w:val="24"/>
                <w:szCs w:val="24"/>
              </w:rPr>
            </w:pPr>
            <w:r>
              <w:rPr>
                <w:rFonts w:ascii="仿宋" w:eastAsia="仿宋" w:hAnsi="仿宋" w:hint="eastAsia"/>
                <w:sz w:val="24"/>
                <w:szCs w:val="24"/>
              </w:rPr>
              <w:t>2.0-2.9</w:t>
            </w:r>
          </w:p>
        </w:tc>
        <w:tc>
          <w:tcPr>
            <w:tcW w:w="1246"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kern w:val="2"/>
                <w:sz w:val="24"/>
                <w:szCs w:val="24"/>
              </w:rPr>
            </w:pPr>
            <w:r>
              <w:rPr>
                <w:rFonts w:ascii="仿宋" w:eastAsia="仿宋" w:hAnsi="仿宋" w:hint="eastAsia"/>
                <w:sz w:val="24"/>
                <w:szCs w:val="24"/>
              </w:rPr>
              <w:t>1.0-1.9</w:t>
            </w:r>
          </w:p>
        </w:tc>
        <w:tc>
          <w:tcPr>
            <w:tcW w:w="1246"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kern w:val="2"/>
                <w:sz w:val="24"/>
                <w:szCs w:val="24"/>
              </w:rPr>
            </w:pPr>
            <w:r>
              <w:rPr>
                <w:rFonts w:ascii="仿宋" w:eastAsia="仿宋" w:hAnsi="仿宋" w:hint="eastAsia"/>
                <w:sz w:val="24"/>
                <w:szCs w:val="24"/>
              </w:rPr>
              <w:t>0</w:t>
            </w:r>
          </w:p>
        </w:tc>
        <w:tc>
          <w:tcPr>
            <w:tcW w:w="1246"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kern w:val="2"/>
                <w:sz w:val="24"/>
                <w:szCs w:val="24"/>
              </w:rPr>
            </w:pPr>
            <w:r>
              <w:rPr>
                <w:rFonts w:ascii="仿宋" w:eastAsia="仿宋" w:hAnsi="仿宋" w:hint="eastAsia"/>
                <w:sz w:val="24"/>
                <w:szCs w:val="24"/>
              </w:rPr>
              <w:t>0.8×学分</w:t>
            </w:r>
          </w:p>
        </w:tc>
      </w:tr>
      <w:tr w:rsidR="00234CFC" w:rsidTr="00234CFC">
        <w:trPr>
          <w:trHeight w:val="334"/>
        </w:trPr>
        <w:tc>
          <w:tcPr>
            <w:tcW w:w="1245" w:type="dxa"/>
            <w:tcBorders>
              <w:top w:val="single" w:sz="4" w:space="0" w:color="auto"/>
              <w:left w:val="single" w:sz="4" w:space="0" w:color="auto"/>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hint="eastAsia"/>
                <w:b/>
                <w:sz w:val="24"/>
                <w:szCs w:val="24"/>
              </w:rPr>
            </w:pPr>
            <w:r w:rsidRPr="00234CFC">
              <w:rPr>
                <w:rFonts w:ascii="仿宋" w:eastAsia="仿宋" w:hAnsi="仿宋" w:hint="eastAsia"/>
                <w:b/>
                <w:sz w:val="24"/>
                <w:szCs w:val="24"/>
              </w:rPr>
              <w:t>等级制</w:t>
            </w:r>
          </w:p>
        </w:tc>
        <w:tc>
          <w:tcPr>
            <w:tcW w:w="1245"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hint="eastAsia"/>
                <w:b/>
                <w:sz w:val="24"/>
                <w:szCs w:val="24"/>
              </w:rPr>
            </w:pPr>
            <w:r w:rsidRPr="00234CFC">
              <w:rPr>
                <w:rFonts w:ascii="仿宋" w:eastAsia="仿宋" w:hAnsi="仿宋" w:hint="eastAsia"/>
                <w:b/>
                <w:sz w:val="24"/>
                <w:szCs w:val="24"/>
              </w:rPr>
              <w:t>优秀</w:t>
            </w:r>
          </w:p>
        </w:tc>
        <w:tc>
          <w:tcPr>
            <w:tcW w:w="1245"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hint="eastAsia"/>
                <w:b/>
                <w:sz w:val="24"/>
                <w:szCs w:val="24"/>
              </w:rPr>
            </w:pPr>
            <w:r w:rsidRPr="00234CFC">
              <w:rPr>
                <w:rFonts w:ascii="仿宋" w:eastAsia="仿宋" w:hAnsi="仿宋" w:hint="eastAsia"/>
                <w:b/>
                <w:sz w:val="24"/>
                <w:szCs w:val="24"/>
              </w:rPr>
              <w:t>良好</w:t>
            </w:r>
          </w:p>
        </w:tc>
        <w:tc>
          <w:tcPr>
            <w:tcW w:w="1245"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hint="eastAsia"/>
                <w:b/>
                <w:sz w:val="24"/>
                <w:szCs w:val="24"/>
              </w:rPr>
            </w:pPr>
            <w:r w:rsidRPr="00234CFC">
              <w:rPr>
                <w:rFonts w:ascii="仿宋" w:eastAsia="仿宋" w:hAnsi="仿宋" w:hint="eastAsia"/>
                <w:b/>
                <w:sz w:val="24"/>
                <w:szCs w:val="24"/>
              </w:rPr>
              <w:t>中等</w:t>
            </w:r>
          </w:p>
        </w:tc>
        <w:tc>
          <w:tcPr>
            <w:tcW w:w="1246"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hint="eastAsia"/>
                <w:b/>
                <w:sz w:val="24"/>
                <w:szCs w:val="24"/>
              </w:rPr>
            </w:pPr>
            <w:r w:rsidRPr="00234CFC">
              <w:rPr>
                <w:rFonts w:ascii="仿宋" w:eastAsia="仿宋" w:hAnsi="仿宋" w:hint="eastAsia"/>
                <w:b/>
                <w:sz w:val="24"/>
                <w:szCs w:val="24"/>
              </w:rPr>
              <w:t>及格</w:t>
            </w:r>
          </w:p>
        </w:tc>
        <w:tc>
          <w:tcPr>
            <w:tcW w:w="1246"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hint="eastAsia"/>
                <w:b/>
                <w:sz w:val="24"/>
                <w:szCs w:val="24"/>
              </w:rPr>
            </w:pPr>
            <w:r w:rsidRPr="00234CFC">
              <w:rPr>
                <w:rFonts w:ascii="仿宋" w:eastAsia="仿宋" w:hAnsi="仿宋" w:hint="eastAsia"/>
                <w:b/>
                <w:sz w:val="24"/>
                <w:szCs w:val="24"/>
              </w:rPr>
              <w:t>不及格</w:t>
            </w:r>
          </w:p>
        </w:tc>
        <w:tc>
          <w:tcPr>
            <w:tcW w:w="1246" w:type="dxa"/>
            <w:tcBorders>
              <w:top w:val="single" w:sz="4" w:space="0" w:color="auto"/>
              <w:left w:val="nil"/>
              <w:bottom w:val="single" w:sz="4" w:space="0" w:color="auto"/>
              <w:right w:val="single" w:sz="4" w:space="0" w:color="auto"/>
            </w:tcBorders>
            <w:vAlign w:val="center"/>
            <w:hideMark/>
          </w:tcPr>
          <w:p w:rsidR="00234CFC" w:rsidRPr="00234CFC" w:rsidRDefault="00234CFC" w:rsidP="00AE653C">
            <w:pPr>
              <w:spacing w:line="240" w:lineRule="exact"/>
              <w:jc w:val="center"/>
              <w:rPr>
                <w:rFonts w:ascii="仿宋" w:eastAsia="仿宋" w:hAnsi="仿宋" w:hint="eastAsia"/>
                <w:b/>
                <w:sz w:val="24"/>
                <w:szCs w:val="24"/>
              </w:rPr>
            </w:pPr>
            <w:r w:rsidRPr="00234CFC">
              <w:rPr>
                <w:rFonts w:ascii="仿宋" w:eastAsia="仿宋" w:hAnsi="仿宋" w:hint="eastAsia"/>
                <w:b/>
                <w:sz w:val="24"/>
                <w:szCs w:val="24"/>
              </w:rPr>
              <w:t>补考及格</w:t>
            </w:r>
          </w:p>
        </w:tc>
      </w:tr>
      <w:tr w:rsidR="00234CFC" w:rsidTr="00AE653C">
        <w:trPr>
          <w:trHeight w:val="501"/>
        </w:trPr>
        <w:tc>
          <w:tcPr>
            <w:tcW w:w="1245" w:type="dxa"/>
            <w:tcBorders>
              <w:top w:val="single" w:sz="4" w:space="0" w:color="auto"/>
              <w:left w:val="single" w:sz="4" w:space="0" w:color="auto"/>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hint="eastAsia"/>
                <w:sz w:val="24"/>
                <w:szCs w:val="24"/>
              </w:rPr>
            </w:pPr>
            <w:r>
              <w:rPr>
                <w:rFonts w:ascii="仿宋" w:eastAsia="仿宋" w:hAnsi="仿宋" w:hint="eastAsia"/>
                <w:sz w:val="24"/>
                <w:szCs w:val="24"/>
              </w:rPr>
              <w:t>绩点</w:t>
            </w:r>
          </w:p>
        </w:tc>
        <w:tc>
          <w:tcPr>
            <w:tcW w:w="1245"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hint="eastAsia"/>
                <w:sz w:val="24"/>
                <w:szCs w:val="24"/>
              </w:rPr>
            </w:pPr>
            <w:r>
              <w:rPr>
                <w:rFonts w:ascii="仿宋" w:eastAsia="仿宋" w:hAnsi="仿宋" w:hint="eastAsia"/>
                <w:sz w:val="24"/>
                <w:szCs w:val="24"/>
              </w:rPr>
              <w:t>5.0</w:t>
            </w:r>
          </w:p>
        </w:tc>
        <w:tc>
          <w:tcPr>
            <w:tcW w:w="1245"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hint="eastAsia"/>
                <w:sz w:val="24"/>
                <w:szCs w:val="24"/>
              </w:rPr>
            </w:pPr>
            <w:r>
              <w:rPr>
                <w:rFonts w:ascii="仿宋" w:eastAsia="仿宋" w:hAnsi="仿宋" w:hint="eastAsia"/>
                <w:sz w:val="24"/>
                <w:szCs w:val="24"/>
              </w:rPr>
              <w:t>4.0</w:t>
            </w:r>
          </w:p>
        </w:tc>
        <w:tc>
          <w:tcPr>
            <w:tcW w:w="1245"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hint="eastAsia"/>
                <w:sz w:val="24"/>
                <w:szCs w:val="24"/>
              </w:rPr>
            </w:pPr>
            <w:r>
              <w:rPr>
                <w:rFonts w:ascii="仿宋" w:eastAsia="仿宋" w:hAnsi="仿宋" w:hint="eastAsia"/>
                <w:sz w:val="24"/>
                <w:szCs w:val="24"/>
              </w:rPr>
              <w:t>3.0</w:t>
            </w:r>
          </w:p>
        </w:tc>
        <w:tc>
          <w:tcPr>
            <w:tcW w:w="1246"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hint="eastAsia"/>
                <w:sz w:val="24"/>
                <w:szCs w:val="24"/>
              </w:rPr>
            </w:pPr>
            <w:r>
              <w:rPr>
                <w:rFonts w:ascii="仿宋" w:eastAsia="仿宋" w:hAnsi="仿宋" w:hint="eastAsia"/>
                <w:sz w:val="24"/>
                <w:szCs w:val="24"/>
              </w:rPr>
              <w:t>2.0</w:t>
            </w:r>
          </w:p>
        </w:tc>
        <w:tc>
          <w:tcPr>
            <w:tcW w:w="1246"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hint="eastAsia"/>
                <w:sz w:val="24"/>
                <w:szCs w:val="24"/>
              </w:rPr>
            </w:pPr>
            <w:r>
              <w:rPr>
                <w:rFonts w:ascii="仿宋" w:eastAsia="仿宋" w:hAnsi="仿宋" w:hint="eastAsia"/>
                <w:sz w:val="24"/>
                <w:szCs w:val="24"/>
              </w:rPr>
              <w:t>0</w:t>
            </w:r>
          </w:p>
        </w:tc>
        <w:tc>
          <w:tcPr>
            <w:tcW w:w="1246" w:type="dxa"/>
            <w:tcBorders>
              <w:top w:val="single" w:sz="4" w:space="0" w:color="auto"/>
              <w:left w:val="nil"/>
              <w:bottom w:val="single" w:sz="4" w:space="0" w:color="auto"/>
              <w:right w:val="single" w:sz="4" w:space="0" w:color="auto"/>
            </w:tcBorders>
            <w:vAlign w:val="center"/>
            <w:hideMark/>
          </w:tcPr>
          <w:p w:rsidR="00234CFC" w:rsidRDefault="00234CFC" w:rsidP="00AE653C">
            <w:pPr>
              <w:spacing w:line="240" w:lineRule="exact"/>
              <w:jc w:val="center"/>
              <w:rPr>
                <w:rFonts w:ascii="仿宋" w:eastAsia="仿宋" w:hAnsi="仿宋" w:hint="eastAsia"/>
                <w:sz w:val="24"/>
                <w:szCs w:val="24"/>
              </w:rPr>
            </w:pPr>
            <w:r>
              <w:rPr>
                <w:rFonts w:ascii="仿宋" w:eastAsia="仿宋" w:hAnsi="仿宋" w:hint="eastAsia"/>
                <w:sz w:val="24"/>
                <w:szCs w:val="24"/>
              </w:rPr>
              <w:t>1.0</w:t>
            </w:r>
          </w:p>
        </w:tc>
      </w:tr>
    </w:tbl>
    <w:p w:rsidR="00234CFC" w:rsidRPr="00CB3B61" w:rsidRDefault="00234CFC"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2.课程学分绩点与平均学分绩点</w:t>
      </w:r>
    </w:p>
    <w:p w:rsidR="00234CFC" w:rsidRPr="00CB3B61" w:rsidRDefault="00234CFC"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课程学分绩点=课程学分数×对应绩点</w:t>
      </w:r>
    </w:p>
    <w:p w:rsidR="00234CFC" w:rsidRPr="00CB3B61" w:rsidRDefault="00234CFC"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平均学分绩点=课程学分绩点总和÷课程总学分</w:t>
      </w:r>
    </w:p>
    <w:p w:rsidR="00234CFC" w:rsidRPr="00CB3B61" w:rsidRDefault="00234CFC"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（四）各类课程总评成绩由期末考核成绩、平</w:t>
      </w:r>
      <w:r w:rsidR="00AE653C">
        <w:rPr>
          <w:rFonts w:ascii="仿宋" w:eastAsia="仿宋" w:hAnsi="仿宋" w:hint="eastAsia"/>
          <w:sz w:val="28"/>
          <w:szCs w:val="28"/>
        </w:rPr>
        <w:t>时</w:t>
      </w:r>
      <w:r w:rsidRPr="00CB3B61">
        <w:rPr>
          <w:rFonts w:ascii="仿宋" w:eastAsia="仿宋" w:hAnsi="仿宋" w:hint="eastAsia"/>
          <w:sz w:val="28"/>
          <w:szCs w:val="28"/>
        </w:rPr>
        <w:t>成绩、实验成绩（或课内实践成绩）等分项成绩构成，各分项成绩所占比例由《课程标准》确定。</w:t>
      </w:r>
    </w:p>
    <w:p w:rsidR="00234CFC" w:rsidRPr="00CB3B61" w:rsidRDefault="00234CFC"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1.课程的平时成绩是指对学生平时的出勤、听课、完成实</w:t>
      </w:r>
      <w:r w:rsidR="00655345" w:rsidRPr="00CB3B61">
        <w:rPr>
          <w:rFonts w:ascii="仿宋" w:eastAsia="仿宋" w:hAnsi="仿宋" w:hint="eastAsia"/>
          <w:sz w:val="28"/>
          <w:szCs w:val="28"/>
        </w:rPr>
        <w:t>践</w:t>
      </w:r>
      <w:r w:rsidRPr="00CB3B61">
        <w:rPr>
          <w:rFonts w:ascii="仿宋" w:eastAsia="仿宋" w:hAnsi="仿宋" w:hint="eastAsia"/>
          <w:sz w:val="28"/>
          <w:szCs w:val="28"/>
        </w:rPr>
        <w:t>、课外作业、课堂讨论、平时测验等情况作出的综合评定。</w:t>
      </w:r>
      <w:r w:rsidR="00AE653C">
        <w:rPr>
          <w:rFonts w:ascii="仿宋" w:eastAsia="仿宋" w:hAnsi="仿宋" w:hint="eastAsia"/>
          <w:sz w:val="28"/>
          <w:szCs w:val="28"/>
        </w:rPr>
        <w:t>缺勤量达全学期总量的三分之一者，取消其考核资格，课程成绩以零分计算，必须重修。</w:t>
      </w:r>
    </w:p>
    <w:p w:rsidR="00234CFC" w:rsidRPr="00CB3B61" w:rsidRDefault="00234CFC"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2.</w:t>
      </w:r>
      <w:r w:rsidR="00655345" w:rsidRPr="00CB3B61">
        <w:rPr>
          <w:rFonts w:ascii="仿宋" w:eastAsia="仿宋" w:hAnsi="仿宋" w:hint="eastAsia"/>
          <w:sz w:val="28"/>
          <w:szCs w:val="28"/>
        </w:rPr>
        <w:t>凡有作业、实验实践环节的课程，学生必须按时交作业、完成实验实践报告，方可参加考核，抄袭作业视同未交作业。缺交量达全学期总量的三分之一者，取消其考核资格，</w:t>
      </w:r>
      <w:r w:rsidR="00AE653C">
        <w:rPr>
          <w:rFonts w:ascii="仿宋" w:eastAsia="仿宋" w:hAnsi="仿宋" w:hint="eastAsia"/>
          <w:sz w:val="28"/>
          <w:szCs w:val="28"/>
        </w:rPr>
        <w:t>课</w:t>
      </w:r>
      <w:r w:rsidR="00655345" w:rsidRPr="00CB3B61">
        <w:rPr>
          <w:rFonts w:ascii="仿宋" w:eastAsia="仿宋" w:hAnsi="仿宋" w:hint="eastAsia"/>
          <w:sz w:val="28"/>
          <w:szCs w:val="28"/>
        </w:rPr>
        <w:t>程成绩以零分计算，必须重修。</w:t>
      </w:r>
    </w:p>
    <w:p w:rsidR="00655345" w:rsidRPr="00CB3B61" w:rsidRDefault="0065534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（五）学生未参加考试且未办理“缓考”手续的课程期考成绩标记为“缺考”，总评成绩以零分计，一年后可免费参加一次补考。</w:t>
      </w:r>
    </w:p>
    <w:p w:rsidR="00655345" w:rsidRPr="00CB3B61" w:rsidRDefault="0065534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（六）学生作弊或违纪的课程期考成绩标记为“作弊”或“违纪”，总评成绩以零分计，并按《湖南艺术职业学院学生管理规定》进行违纪处分，处分期满表现合格取消处分，方可免费参加第一次补考。</w:t>
      </w:r>
    </w:p>
    <w:p w:rsidR="00655345" w:rsidRPr="00CB3B61" w:rsidRDefault="0065534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（七）课程的补考成绩以卷面成绩记载，但按“及格”分计算绩点。</w:t>
      </w:r>
    </w:p>
    <w:p w:rsidR="00655345" w:rsidRPr="00CB3B61" w:rsidRDefault="0065534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 xml:space="preserve"> （八）对于不及格课程，经重修考核成绩合格的，按实际考核成绩记入成绩档案；考试及格但对成绩不满意可按规定申请重修，重修成绩及绩点以最高一次记载。重修课程的总评成绩由卷面成绩和平均成绩构成，并以此计算学分绩点。同一门课程最多办理两次“重修”。</w:t>
      </w:r>
    </w:p>
    <w:p w:rsidR="00655345" w:rsidRPr="00CB3B61" w:rsidRDefault="0065534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第二十七条</w:t>
      </w:r>
      <w:r w:rsidR="00CB3B61">
        <w:rPr>
          <w:rFonts w:ascii="仿宋" w:eastAsia="仿宋" w:hAnsi="仿宋" w:hint="eastAsia"/>
          <w:sz w:val="28"/>
          <w:szCs w:val="28"/>
        </w:rPr>
        <w:t xml:space="preserve">  </w:t>
      </w:r>
      <w:r w:rsidRPr="00CB3B61">
        <w:rPr>
          <w:rFonts w:ascii="仿宋" w:eastAsia="仿宋" w:hAnsi="仿宋" w:hint="eastAsia"/>
          <w:sz w:val="28"/>
          <w:szCs w:val="28"/>
        </w:rPr>
        <w:t>成绩录入与存档</w:t>
      </w:r>
    </w:p>
    <w:p w:rsidR="00655345" w:rsidRPr="00CB3B61" w:rsidRDefault="0065534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（一）任课教师一般应在课程考核后三个工作日内，完成成绩评定和录入教务管理系统工作。</w:t>
      </w:r>
    </w:p>
    <w:p w:rsidR="00655345" w:rsidRPr="00CB3B61" w:rsidRDefault="00655345"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lastRenderedPageBreak/>
        <w:t>（二）任课教师如有特殊情况不能及时进行成绩评定和录入工作的，应提出书面申请，由任课教师所在系部负责人签署意见并安排其他合适教师按时进行成绩评定和成绩录入。</w:t>
      </w:r>
    </w:p>
    <w:p w:rsidR="00655345" w:rsidRPr="00CB3B61" w:rsidRDefault="002D743E"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（三）成绩录入后，任课教师须从教务管理系统中直接打印《课程考核成绩登记表》，签名后提交课程所属系部，并由各系部汇总后提交一份复印件交教务处存档备查。《课程考核成绩登记表》不得涂改。</w:t>
      </w:r>
    </w:p>
    <w:p w:rsidR="002D743E" w:rsidRPr="00CB3B61" w:rsidRDefault="002D743E"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（四）各系部按有关规定对《课程考核成绩登记表》分类存档。</w:t>
      </w:r>
    </w:p>
    <w:p w:rsidR="002D743E" w:rsidRPr="00CB3B61" w:rsidRDefault="002D743E"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第二十八条</w:t>
      </w:r>
      <w:r w:rsidR="00CB3B61">
        <w:rPr>
          <w:rFonts w:ascii="仿宋" w:eastAsia="仿宋" w:hAnsi="仿宋" w:hint="eastAsia"/>
          <w:sz w:val="28"/>
          <w:szCs w:val="28"/>
        </w:rPr>
        <w:t xml:space="preserve">  </w:t>
      </w:r>
      <w:r w:rsidRPr="00CB3B61">
        <w:rPr>
          <w:rFonts w:ascii="仿宋" w:eastAsia="仿宋" w:hAnsi="仿宋" w:hint="eastAsia"/>
          <w:sz w:val="28"/>
          <w:szCs w:val="28"/>
        </w:rPr>
        <w:t>成绩勘误</w:t>
      </w:r>
    </w:p>
    <w:p w:rsidR="002D743E" w:rsidRPr="00CB3B61" w:rsidRDefault="002D743E"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一）学生如对课程成绩有疑问，可在该课程考核成绩公布至下一学期开学二周内向本人课程所属系部提出复查申请。经批准后，由承担课程的系部负责复查，并及时告知学生核查结果。超过规定期限，不再受理复查申请。</w:t>
      </w:r>
    </w:p>
    <w:p w:rsidR="002D743E" w:rsidRPr="00CB3B61" w:rsidRDefault="002D743E"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（二）由于试卷批改或录入导致的成绩错误，一经核实，必须予以更正。成绩更改须填写《成绩更正申请表》，说明更正原因，经任课教师、开课系部主任确认签名，报教务处批准后执行。</w:t>
      </w:r>
    </w:p>
    <w:p w:rsidR="002D743E" w:rsidRPr="00CB3B61" w:rsidRDefault="002D743E"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第二十九条</w:t>
      </w:r>
      <w:r w:rsidR="00CB3B61">
        <w:rPr>
          <w:rFonts w:ascii="仿宋" w:eastAsia="仿宋" w:hAnsi="仿宋" w:hint="eastAsia"/>
          <w:sz w:val="28"/>
          <w:szCs w:val="28"/>
        </w:rPr>
        <w:t xml:space="preserve">  </w:t>
      </w:r>
      <w:r w:rsidRPr="00CB3B61">
        <w:rPr>
          <w:rFonts w:ascii="仿宋" w:eastAsia="仿宋" w:hAnsi="仿宋" w:hint="eastAsia"/>
          <w:sz w:val="28"/>
          <w:szCs w:val="28"/>
        </w:rPr>
        <w:t>成绩公布、查询与成绩证明的出具</w:t>
      </w:r>
    </w:p>
    <w:p w:rsidR="002D743E" w:rsidRPr="00CB3B61" w:rsidRDefault="002D743E"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一）学院在教务管理系统中提供学生课程成绩查询，学生凭本人帐号和密码登录查询。另学院对当年学生课程考核经补考后仍有4门以上不及格的学生进行学业预警。经过第二学年的补考、重修仍有6门以上课程不及格的学生将作退学处理（不含任意选修课程）。</w:t>
      </w:r>
    </w:p>
    <w:p w:rsidR="00234CFC" w:rsidRPr="00CB3B61" w:rsidRDefault="002D743E"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（二）各系部教务办、辅导员应及时查询本系部（班级）学生成绩，并负责通知相关学生做好课程补考或重修准备。</w:t>
      </w:r>
    </w:p>
    <w:p w:rsidR="00E17BAE" w:rsidRPr="00CB3B61" w:rsidRDefault="00E17BAE"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（三）在校学生因出国、就业等原因，需要学院出具成绩证明的，可在所属系部打印成绩单并加盖系部印章后，提交教务处加盖教务处印章。毕业生的成绩到学院综合档案室查询。</w:t>
      </w:r>
    </w:p>
    <w:p w:rsidR="00E17BAE" w:rsidRPr="00CB3B61" w:rsidRDefault="00E17BAE" w:rsidP="00AE653C">
      <w:pPr>
        <w:spacing w:line="440" w:lineRule="exact"/>
        <w:ind w:firstLineChars="202" w:firstLine="566"/>
        <w:rPr>
          <w:rFonts w:ascii="仿宋" w:eastAsia="仿宋" w:hAnsi="仿宋" w:hint="eastAsia"/>
          <w:sz w:val="28"/>
          <w:szCs w:val="28"/>
        </w:rPr>
      </w:pPr>
      <w:r w:rsidRPr="00CB3B61">
        <w:rPr>
          <w:rFonts w:ascii="仿宋" w:eastAsia="仿宋" w:hAnsi="仿宋" w:hint="eastAsia"/>
          <w:sz w:val="28"/>
          <w:szCs w:val="28"/>
        </w:rPr>
        <w:t>第三十条  任课教师对试卷评阅、成绩评定、成绩录入等全过程负责，各系部对本系部所有任课教师的成绩评定、录入、归档等工作的规范性负责。</w:t>
      </w:r>
    </w:p>
    <w:p w:rsidR="00E17BAE" w:rsidRPr="00CB3B61" w:rsidRDefault="00E17BAE" w:rsidP="00AE653C">
      <w:pPr>
        <w:spacing w:line="440" w:lineRule="exact"/>
        <w:jc w:val="center"/>
        <w:rPr>
          <w:rFonts w:ascii="华文中宋" w:eastAsia="华文中宋" w:hAnsi="华文中宋" w:hint="eastAsia"/>
          <w:b/>
          <w:sz w:val="30"/>
          <w:szCs w:val="30"/>
        </w:rPr>
      </w:pPr>
      <w:r w:rsidRPr="00CB3B61">
        <w:rPr>
          <w:rFonts w:ascii="华文中宋" w:eastAsia="华文中宋" w:hAnsi="华文中宋" w:hint="eastAsia"/>
          <w:b/>
          <w:sz w:val="30"/>
          <w:szCs w:val="30"/>
        </w:rPr>
        <w:t>第八章  缓考、补考与重修考试</w:t>
      </w:r>
    </w:p>
    <w:p w:rsidR="00E17BAE" w:rsidRPr="00CB3B61" w:rsidRDefault="00E17BAE"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第三十一条 缓考</w:t>
      </w:r>
    </w:p>
    <w:p w:rsidR="00E17BAE" w:rsidRPr="00CB3B61" w:rsidRDefault="00E17BAE"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lastRenderedPageBreak/>
        <w:t>（一）学生因病或其它特殊原因不能参加考试的，应提交相关证明和“缓考申请表”，经批准后可缓考。</w:t>
      </w:r>
    </w:p>
    <w:p w:rsidR="00E17BAE" w:rsidRPr="00CB3B61" w:rsidRDefault="00E17BAE"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（二）因事缓考一般不予批准。因急病或其它不可抗力的原因临时不能参加考核，原则上应在考核后三天内补办缓考手续，否则视为缺考。</w:t>
      </w:r>
    </w:p>
    <w:p w:rsidR="00E17BAE" w:rsidRPr="00CB3B61" w:rsidRDefault="00E17BAE"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（三）缓考与下学期开学后的应期补考同时进行，缓考成绩按正常考核对待，但应注明“缓考”。缓考不及格者不再补考，必须重修。未按时参加缓考的，视为自动放弃。</w:t>
      </w:r>
      <w:r w:rsidR="00B1164C" w:rsidRPr="00CB3B61">
        <w:rPr>
          <w:rFonts w:ascii="仿宋" w:eastAsia="仿宋" w:hAnsi="仿宋" w:hint="eastAsia"/>
          <w:sz w:val="28"/>
          <w:szCs w:val="28"/>
        </w:rPr>
        <w:t>同一门课程最多办理两次“缓考”。</w:t>
      </w:r>
    </w:p>
    <w:p w:rsidR="00B1164C" w:rsidRPr="00CB3B61" w:rsidRDefault="00B1164C"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第三十二条 补考</w:t>
      </w:r>
    </w:p>
    <w:p w:rsidR="00B1164C" w:rsidRPr="00CB3B61" w:rsidRDefault="00B1164C"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（一）课程考核不合格者，如在该课程考核中无缺考、作弊等行为，可以正常参加补考。</w:t>
      </w:r>
    </w:p>
    <w:p w:rsidR="00B1164C" w:rsidRPr="00CB3B61" w:rsidRDefault="00B1164C"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（二）毕业设计、顶岗实习等实践教学环节考核不及格者，不予补考，必须重修。</w:t>
      </w:r>
    </w:p>
    <w:p w:rsidR="00B1164C" w:rsidRPr="00CB3B61" w:rsidRDefault="00B1164C"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（三）任意选修课程考核不合格者，不予补考，可再选再修。</w:t>
      </w:r>
    </w:p>
    <w:p w:rsidR="00B1164C" w:rsidRPr="00CB3B61" w:rsidRDefault="00B1164C"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（四）课程补考一般在下学期开学第一周前完成。公共基础课的补考由学院统一安排，专业课程的补考由各专业系根据学院规定自行安排。</w:t>
      </w:r>
    </w:p>
    <w:p w:rsidR="00B1164C" w:rsidRPr="00CB3B61" w:rsidRDefault="00B1164C"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（五）补考不及格者，可申请重修，参加重修考试。</w:t>
      </w:r>
    </w:p>
    <w:p w:rsidR="00B1164C" w:rsidRPr="00CB3B61" w:rsidRDefault="00B1164C"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第三十三条  重修及重修考试</w:t>
      </w:r>
    </w:p>
    <w:p w:rsidR="00B1164C" w:rsidRPr="00CB3B61" w:rsidRDefault="00B1164C"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学生所修课程，经补考后仍不及格，必须重修。如在课程考核中出现缺考、作弊或违纪等行为，至少一年后方可申请重修该课程。学生对已及格取得学分的课程成绩不满意的也可申请重修该课程，已取得学分的公共任选课或实践环节不允许重修。重修须按物价部门核准的单价缴纳重修费。</w:t>
      </w:r>
    </w:p>
    <w:p w:rsidR="00F878CD" w:rsidRPr="00CB3B61" w:rsidRDefault="00F878CD"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（一）重修方式</w:t>
      </w:r>
    </w:p>
    <w:p w:rsidR="00B1164C" w:rsidRPr="00CB3B61" w:rsidRDefault="00F878CD"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1.</w:t>
      </w:r>
      <w:r w:rsidR="00B1164C" w:rsidRPr="00CB3B61">
        <w:rPr>
          <w:rFonts w:ascii="仿宋" w:eastAsia="仿宋" w:hAnsi="仿宋" w:hint="eastAsia"/>
          <w:sz w:val="28"/>
          <w:szCs w:val="28"/>
        </w:rPr>
        <w:t>组班重修。公共基础课程考核不及格</w:t>
      </w:r>
      <w:r w:rsidRPr="00CB3B61">
        <w:rPr>
          <w:rFonts w:ascii="仿宋" w:eastAsia="仿宋" w:hAnsi="仿宋" w:hint="eastAsia"/>
          <w:sz w:val="28"/>
          <w:szCs w:val="28"/>
        </w:rPr>
        <w:t>人数达30人以上、专业课程不及格人数达20人以上，需要组班重修。公共基础课程由公共教学部负责安排重修；专业课程由开课专业系负责安排重修。</w:t>
      </w:r>
    </w:p>
    <w:p w:rsidR="00F878CD" w:rsidRPr="00CB3B61" w:rsidRDefault="00F878CD"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2.跟班重修或辅导（自学）重修。因人数不足无法单独开班的课程，学生可以选择跟班重修或辅导（自学）重修。跟班重修由开课系部负责将学生编入下一年级同门课程所在班级听课并参加该课程考核；辅导（自学）重修主要针对课程重修学期未开设该课或因上课时间冲突不能参加跟班重修的课程冲突不能参加跟班重修的课程，采取教师辅导的方式进行，由开</w:t>
      </w:r>
      <w:r w:rsidRPr="00CB3B61">
        <w:rPr>
          <w:rFonts w:ascii="仿宋" w:eastAsia="仿宋" w:hAnsi="仿宋" w:hint="eastAsia"/>
          <w:sz w:val="28"/>
          <w:szCs w:val="28"/>
        </w:rPr>
        <w:lastRenderedPageBreak/>
        <w:t>课系部负责安排合适的教师进行课程辅导重修，并进行考核。</w:t>
      </w:r>
    </w:p>
    <w:p w:rsidR="00F878CD" w:rsidRPr="00CB3B61" w:rsidRDefault="00F878CD"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（二）重修安排</w:t>
      </w:r>
    </w:p>
    <w:p w:rsidR="00F878CD" w:rsidRPr="00CB3B61" w:rsidRDefault="00F878CD"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1.课程重修原则上采取跨学期选课，即当学期所修课程在下一学期不得重修。学院一般在每学期第3周启动学生重修选课申请工作，由各系部辅导员通知并指导学生重修选课。学生应关注教务处网上发布的重修选课通知，在规定时间内提交重修选课申请，以获得课程重修资格。每生每学期重修课程原则上不超过3门。</w:t>
      </w:r>
    </w:p>
    <w:p w:rsidR="00F878CD" w:rsidRPr="00CB3B61" w:rsidRDefault="00F878CD"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2.申请课程重修的学生应向学院财务部门缴纳重修费。课程重修收费标准按照《湖南艺术职业学院学生课程重修费收费标准》的规定执行。</w:t>
      </w:r>
    </w:p>
    <w:p w:rsidR="00F878CD" w:rsidRPr="00CB3B61" w:rsidRDefault="00F878CD"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3.教务处根据财务部门提供的缴费清单对重修学生名单进行维护，并组织开课系部根据具体情况安排重修并通知相关任课教师</w:t>
      </w:r>
      <w:r w:rsidR="002D3EEB" w:rsidRPr="00CB3B61">
        <w:rPr>
          <w:rFonts w:ascii="仿宋" w:eastAsia="仿宋" w:hAnsi="仿宋" w:hint="eastAsia"/>
          <w:sz w:val="28"/>
          <w:szCs w:val="28"/>
        </w:rPr>
        <w:t>，并通知学生按要求参加重修</w:t>
      </w:r>
      <w:r w:rsidRPr="00CB3B61">
        <w:rPr>
          <w:rFonts w:ascii="仿宋" w:eastAsia="仿宋" w:hAnsi="仿宋" w:hint="eastAsia"/>
          <w:sz w:val="28"/>
          <w:szCs w:val="28"/>
        </w:rPr>
        <w:t>。</w:t>
      </w:r>
    </w:p>
    <w:p w:rsidR="00F878CD" w:rsidRPr="00CB3B61" w:rsidRDefault="00F878CD"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4.</w:t>
      </w:r>
      <w:r w:rsidR="002D3EEB" w:rsidRPr="00CB3B61">
        <w:rPr>
          <w:rFonts w:ascii="仿宋" w:eastAsia="仿宋" w:hAnsi="仿宋" w:hint="eastAsia"/>
          <w:sz w:val="28"/>
          <w:szCs w:val="28"/>
        </w:rPr>
        <w:t>负责指导重修的教师应根据课程及重修学生的实际情况，制订教案或辅导计划。学生应按照规定听课或按照教师制订的辅导计划参加重修学习，并按时完成教师布置的作业，参加考核。</w:t>
      </w:r>
    </w:p>
    <w:p w:rsidR="002D3EEB" w:rsidRPr="00CB3B61" w:rsidRDefault="002D3EEB"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5.需要返校重修有关课程的结业学生，应在规定的修业年限内于每学期开学后3周内到各系部办理课程重修申请手续，填写“结业生返校重修申请表”，按规定缴纳重修费，由各系部将返校重修情况汇总后报教务处。返校重修由各开课系部根据具体情况安排，并保证重修过程，严格考核。课程成绩由学生课程所属系部统一录入，每生每学期返校重修总学分原则上控制在22学分内。</w:t>
      </w:r>
    </w:p>
    <w:p w:rsidR="002D3EEB" w:rsidRPr="00CB3B61" w:rsidRDefault="002D3EEB"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（三）重修考试</w:t>
      </w:r>
    </w:p>
    <w:p w:rsidR="002D3EEB" w:rsidRPr="00CB3B61" w:rsidRDefault="002D3EEB"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1.无论参加何种方式重修，学生均遵守《湖南艺术职业学院学生管理规定》，完成课程学习任务，否则不能参加考试。重修考试由教务处统筹安排。</w:t>
      </w:r>
    </w:p>
    <w:p w:rsidR="002D3EEB" w:rsidRPr="00CB3B61" w:rsidRDefault="002D3EEB"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2.组班重修考试：公共基础课程考试由公共教学部安排，专业课程考核由开课专业系负责安排。</w:t>
      </w:r>
    </w:p>
    <w:p w:rsidR="00F878CD" w:rsidRPr="00CB3B61" w:rsidRDefault="002D3EEB"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3.跟班重修考试：参加所跟班级的课程考核。</w:t>
      </w:r>
    </w:p>
    <w:p w:rsidR="002D3EEB" w:rsidRPr="00CB3B61" w:rsidRDefault="002D3EEB"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4.辅导（自学）重修考试：考试时间一般为每学期的第16周前，由各系部组织进行，并报教务处备案。</w:t>
      </w:r>
    </w:p>
    <w:p w:rsidR="002D3EEB" w:rsidRPr="00CB3B61" w:rsidRDefault="002D3EEB" w:rsidP="00AE653C">
      <w:pPr>
        <w:spacing w:line="440" w:lineRule="exact"/>
        <w:jc w:val="center"/>
        <w:rPr>
          <w:rFonts w:ascii="华文中宋" w:eastAsia="华文中宋" w:hAnsi="华文中宋" w:hint="eastAsia"/>
          <w:b/>
          <w:sz w:val="30"/>
          <w:szCs w:val="30"/>
        </w:rPr>
      </w:pPr>
      <w:r w:rsidRPr="00CB3B61">
        <w:rPr>
          <w:rFonts w:ascii="华文中宋" w:eastAsia="华文中宋" w:hAnsi="华文中宋" w:hint="eastAsia"/>
          <w:b/>
          <w:sz w:val="30"/>
          <w:szCs w:val="30"/>
        </w:rPr>
        <w:lastRenderedPageBreak/>
        <w:t xml:space="preserve">第九章  </w:t>
      </w:r>
      <w:r w:rsidR="00DC7D77" w:rsidRPr="00CB3B61">
        <w:rPr>
          <w:rFonts w:ascii="华文中宋" w:eastAsia="华文中宋" w:hAnsi="华文中宋" w:hint="eastAsia"/>
          <w:b/>
          <w:sz w:val="30"/>
          <w:szCs w:val="30"/>
        </w:rPr>
        <w:t>课程</w:t>
      </w:r>
      <w:r w:rsidRPr="00CB3B61">
        <w:rPr>
          <w:rFonts w:ascii="华文中宋" w:eastAsia="华文中宋" w:hAnsi="华文中宋" w:hint="eastAsia"/>
          <w:b/>
          <w:sz w:val="30"/>
          <w:szCs w:val="30"/>
        </w:rPr>
        <w:t>免修</w:t>
      </w:r>
    </w:p>
    <w:p w:rsidR="002D3EEB" w:rsidRPr="00CB3B61" w:rsidRDefault="002D3EEB"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第三十四条  对</w:t>
      </w:r>
      <w:r w:rsidR="00AE653C">
        <w:rPr>
          <w:rFonts w:ascii="仿宋" w:eastAsia="仿宋" w:hAnsi="仿宋" w:hint="eastAsia"/>
          <w:sz w:val="28"/>
          <w:szCs w:val="28"/>
        </w:rPr>
        <w:t>专业</w:t>
      </w:r>
      <w:r w:rsidRPr="00CB3B61">
        <w:rPr>
          <w:rFonts w:ascii="仿宋" w:eastAsia="仿宋" w:hAnsi="仿宋" w:hint="eastAsia"/>
          <w:sz w:val="28"/>
          <w:szCs w:val="28"/>
        </w:rPr>
        <w:t>人才培养方案规定的必修</w:t>
      </w:r>
      <w:r w:rsidR="00DC7D77" w:rsidRPr="00CB3B61">
        <w:rPr>
          <w:rFonts w:ascii="仿宋" w:eastAsia="仿宋" w:hAnsi="仿宋" w:hint="eastAsia"/>
          <w:sz w:val="28"/>
          <w:szCs w:val="28"/>
        </w:rPr>
        <w:t>课程，</w:t>
      </w:r>
      <w:r w:rsidR="00AE653C" w:rsidRPr="00CB3B61">
        <w:rPr>
          <w:rFonts w:ascii="仿宋" w:eastAsia="仿宋" w:hAnsi="仿宋" w:hint="eastAsia"/>
          <w:sz w:val="28"/>
          <w:szCs w:val="28"/>
        </w:rPr>
        <w:t>学生</w:t>
      </w:r>
      <w:r w:rsidR="00DC7D77" w:rsidRPr="00CB3B61">
        <w:rPr>
          <w:rFonts w:ascii="仿宋" w:eastAsia="仿宋" w:hAnsi="仿宋" w:hint="eastAsia"/>
          <w:sz w:val="28"/>
          <w:szCs w:val="28"/>
        </w:rPr>
        <w:t>通过其它学习途径确已掌握，可申请免修某些课程。</w:t>
      </w:r>
    </w:p>
    <w:p w:rsidR="00DC7D77" w:rsidRPr="00CB3B61" w:rsidRDefault="00DC7D77"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（一）已获得教育部认可的“1+X”证书，可申请免修“1+X”</w:t>
      </w:r>
      <w:r w:rsidR="00CB3B61" w:rsidRPr="00CB3B61">
        <w:rPr>
          <w:rFonts w:ascii="仿宋" w:eastAsia="仿宋" w:hAnsi="仿宋" w:hint="eastAsia"/>
          <w:sz w:val="28"/>
          <w:szCs w:val="28"/>
        </w:rPr>
        <w:t>专业</w:t>
      </w:r>
      <w:r w:rsidRPr="00CB3B61">
        <w:rPr>
          <w:rFonts w:ascii="仿宋" w:eastAsia="仿宋" w:hAnsi="仿宋" w:hint="eastAsia"/>
          <w:sz w:val="28"/>
          <w:szCs w:val="28"/>
        </w:rPr>
        <w:t>课证融通课程。</w:t>
      </w:r>
    </w:p>
    <w:p w:rsidR="00DC7D77" w:rsidRPr="00CB3B61" w:rsidRDefault="00DC7D77"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（二）已获得人社部认可的职业资格证书，按每本证书可申请认定“任意选修课”2学分，从而免修部分任意选修课，认定学分不超过4分。</w:t>
      </w:r>
    </w:p>
    <w:p w:rsidR="00DC7D77" w:rsidRPr="00CB3B61" w:rsidRDefault="00DC7D77"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（三）其它经学院批准的课程，如应征入伍复学的学生，可申请免修“军事训练”课程等。</w:t>
      </w:r>
    </w:p>
    <w:p w:rsidR="00DC7D77" w:rsidRPr="00CB3B61" w:rsidRDefault="00DC7D77"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（四）申请免修的学生需填写“课程免修申请表”</w:t>
      </w:r>
      <w:r w:rsidR="00AE653C">
        <w:rPr>
          <w:rFonts w:ascii="仿宋" w:eastAsia="仿宋" w:hAnsi="仿宋" w:hint="eastAsia"/>
          <w:sz w:val="28"/>
          <w:szCs w:val="28"/>
        </w:rPr>
        <w:t>，须在每学期学生选课之前完成免修审批</w:t>
      </w:r>
      <w:r w:rsidRPr="00CB3B61">
        <w:rPr>
          <w:rFonts w:ascii="仿宋" w:eastAsia="仿宋" w:hAnsi="仿宋" w:hint="eastAsia"/>
          <w:sz w:val="28"/>
          <w:szCs w:val="28"/>
        </w:rPr>
        <w:t>。</w:t>
      </w:r>
    </w:p>
    <w:p w:rsidR="00DC7D77" w:rsidRPr="00CB3B61" w:rsidRDefault="00DC7D77"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第三十五条 思想政治理论课、专业</w:t>
      </w:r>
      <w:r w:rsidR="00CB3B61" w:rsidRPr="00CB3B61">
        <w:rPr>
          <w:rFonts w:ascii="仿宋" w:eastAsia="仿宋" w:hAnsi="仿宋" w:hint="eastAsia"/>
          <w:sz w:val="28"/>
          <w:szCs w:val="28"/>
        </w:rPr>
        <w:t>核心技能</w:t>
      </w:r>
      <w:r w:rsidRPr="00CB3B61">
        <w:rPr>
          <w:rFonts w:ascii="仿宋" w:eastAsia="仿宋" w:hAnsi="仿宋" w:hint="eastAsia"/>
          <w:sz w:val="28"/>
          <w:szCs w:val="28"/>
        </w:rPr>
        <w:t>课、军事理论课、毕业设计、顶岗实习</w:t>
      </w:r>
      <w:r w:rsidR="00CB3B61" w:rsidRPr="00CB3B61">
        <w:rPr>
          <w:rFonts w:ascii="仿宋" w:eastAsia="仿宋" w:hAnsi="仿宋" w:hint="eastAsia"/>
          <w:sz w:val="28"/>
          <w:szCs w:val="28"/>
        </w:rPr>
        <w:t>等课程和实践性环节不得申请任何形式的免修。</w:t>
      </w:r>
    </w:p>
    <w:p w:rsidR="00CB3B61" w:rsidRPr="00CB3B61" w:rsidRDefault="00CB3B61"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第三十六条  学生因病或生理缺陷等原因确实不能上公共体育课者，须由本人申请，校医务室证明，经公共教学部体育课部同意，教务处批准，可上保健合格率课，其考核成绩作为体育成绩。</w:t>
      </w:r>
    </w:p>
    <w:p w:rsidR="00CB3B61" w:rsidRPr="00CB3B61" w:rsidRDefault="00CB3B61" w:rsidP="00AE653C">
      <w:pPr>
        <w:spacing w:line="440" w:lineRule="exact"/>
        <w:jc w:val="center"/>
        <w:rPr>
          <w:rFonts w:ascii="华文中宋" w:eastAsia="华文中宋" w:hAnsi="华文中宋" w:hint="eastAsia"/>
          <w:b/>
          <w:sz w:val="30"/>
          <w:szCs w:val="30"/>
        </w:rPr>
      </w:pPr>
      <w:r w:rsidRPr="00CB3B61">
        <w:rPr>
          <w:rFonts w:ascii="华文中宋" w:eastAsia="华文中宋" w:hAnsi="华文中宋" w:hint="eastAsia"/>
          <w:b/>
          <w:sz w:val="30"/>
          <w:szCs w:val="30"/>
        </w:rPr>
        <w:t>第十章  附  则</w:t>
      </w:r>
    </w:p>
    <w:p w:rsidR="00CB3B61" w:rsidRPr="00CB3B61" w:rsidRDefault="00CB3B61"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第三十七条  本规定自发布之日起实施，原相关管理规定与本办法不一致的，以本办法为准。</w:t>
      </w:r>
    </w:p>
    <w:p w:rsidR="00CB3B61" w:rsidRDefault="00CB3B61"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第三十八条  本办法由教务处负责解释。</w:t>
      </w:r>
    </w:p>
    <w:p w:rsidR="00AE653C" w:rsidRPr="00CB3B61" w:rsidRDefault="00AE653C" w:rsidP="00AE653C">
      <w:pPr>
        <w:spacing w:line="440" w:lineRule="exact"/>
        <w:ind w:firstLineChars="202" w:firstLine="566"/>
        <w:jc w:val="left"/>
        <w:rPr>
          <w:rFonts w:ascii="仿宋" w:eastAsia="仿宋" w:hAnsi="仿宋" w:hint="eastAsia"/>
          <w:sz w:val="28"/>
          <w:szCs w:val="28"/>
        </w:rPr>
      </w:pPr>
    </w:p>
    <w:p w:rsidR="009A32A8" w:rsidRPr="00CB3B61" w:rsidRDefault="00CB3B61"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 xml:space="preserve">                                  </w:t>
      </w:r>
      <w:r w:rsidR="00AE653C">
        <w:rPr>
          <w:rFonts w:ascii="仿宋" w:eastAsia="仿宋" w:hAnsi="仿宋" w:hint="eastAsia"/>
          <w:sz w:val="28"/>
          <w:szCs w:val="28"/>
        </w:rPr>
        <w:t xml:space="preserve">  </w:t>
      </w:r>
      <w:r w:rsidRPr="00CB3B61">
        <w:rPr>
          <w:rFonts w:ascii="仿宋" w:eastAsia="仿宋" w:hAnsi="仿宋" w:hint="eastAsia"/>
          <w:sz w:val="28"/>
          <w:szCs w:val="28"/>
        </w:rPr>
        <w:t xml:space="preserve"> 湖南艺术职业学院</w:t>
      </w:r>
    </w:p>
    <w:p w:rsidR="00CB3B61" w:rsidRPr="00CB3B61" w:rsidRDefault="00CB3B61" w:rsidP="00AE653C">
      <w:pPr>
        <w:spacing w:line="440" w:lineRule="exact"/>
        <w:ind w:firstLineChars="202" w:firstLine="566"/>
        <w:jc w:val="left"/>
        <w:rPr>
          <w:rFonts w:ascii="仿宋" w:eastAsia="仿宋" w:hAnsi="仿宋" w:hint="eastAsia"/>
          <w:sz w:val="28"/>
          <w:szCs w:val="28"/>
        </w:rPr>
      </w:pPr>
      <w:r w:rsidRPr="00CB3B61">
        <w:rPr>
          <w:rFonts w:ascii="仿宋" w:eastAsia="仿宋" w:hAnsi="仿宋" w:hint="eastAsia"/>
          <w:sz w:val="28"/>
          <w:szCs w:val="28"/>
        </w:rPr>
        <w:t xml:space="preserve">                                     20</w:t>
      </w:r>
      <w:r w:rsidR="00AE653C">
        <w:rPr>
          <w:rFonts w:ascii="仿宋" w:eastAsia="仿宋" w:hAnsi="仿宋" w:hint="eastAsia"/>
          <w:sz w:val="28"/>
          <w:szCs w:val="28"/>
        </w:rPr>
        <w:t>21</w:t>
      </w:r>
      <w:r w:rsidRPr="00CB3B61">
        <w:rPr>
          <w:rFonts w:ascii="仿宋" w:eastAsia="仿宋" w:hAnsi="仿宋" w:hint="eastAsia"/>
          <w:sz w:val="28"/>
          <w:szCs w:val="28"/>
        </w:rPr>
        <w:t>年9月20日</w:t>
      </w:r>
    </w:p>
    <w:sectPr w:rsidR="00CB3B61" w:rsidRPr="00CB3B61" w:rsidSect="00CF78C5">
      <w:pgSz w:w="11906" w:h="16838"/>
      <w:pgMar w:top="1814" w:right="1247" w:bottom="158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78C5"/>
    <w:rsid w:val="0000021A"/>
    <w:rsid w:val="000020A4"/>
    <w:rsid w:val="0001166E"/>
    <w:rsid w:val="00047A7A"/>
    <w:rsid w:val="00080EF5"/>
    <w:rsid w:val="000902F8"/>
    <w:rsid w:val="00091349"/>
    <w:rsid w:val="000917BC"/>
    <w:rsid w:val="000E2FE5"/>
    <w:rsid w:val="00106F44"/>
    <w:rsid w:val="00131D44"/>
    <w:rsid w:val="0013678B"/>
    <w:rsid w:val="001748B0"/>
    <w:rsid w:val="001A30CF"/>
    <w:rsid w:val="001A7581"/>
    <w:rsid w:val="001B5AA9"/>
    <w:rsid w:val="001D4A5F"/>
    <w:rsid w:val="001D7F7C"/>
    <w:rsid w:val="001E5BB2"/>
    <w:rsid w:val="001E6A89"/>
    <w:rsid w:val="001F0496"/>
    <w:rsid w:val="001F1FF6"/>
    <w:rsid w:val="002024B3"/>
    <w:rsid w:val="00210B36"/>
    <w:rsid w:val="002179CD"/>
    <w:rsid w:val="0022151B"/>
    <w:rsid w:val="00231D41"/>
    <w:rsid w:val="00234CFC"/>
    <w:rsid w:val="00243DAD"/>
    <w:rsid w:val="002462BF"/>
    <w:rsid w:val="00261571"/>
    <w:rsid w:val="00292E6E"/>
    <w:rsid w:val="002A0C84"/>
    <w:rsid w:val="002B0DA0"/>
    <w:rsid w:val="002C0419"/>
    <w:rsid w:val="002D3EEB"/>
    <w:rsid w:val="002D743E"/>
    <w:rsid w:val="002F2BC6"/>
    <w:rsid w:val="00302C3D"/>
    <w:rsid w:val="00313F25"/>
    <w:rsid w:val="00327473"/>
    <w:rsid w:val="00334852"/>
    <w:rsid w:val="00344039"/>
    <w:rsid w:val="00345862"/>
    <w:rsid w:val="00345BF8"/>
    <w:rsid w:val="00347089"/>
    <w:rsid w:val="0035018E"/>
    <w:rsid w:val="00372E56"/>
    <w:rsid w:val="00384888"/>
    <w:rsid w:val="00387926"/>
    <w:rsid w:val="00397D00"/>
    <w:rsid w:val="003A5948"/>
    <w:rsid w:val="003A65E3"/>
    <w:rsid w:val="003A6878"/>
    <w:rsid w:val="003A7D09"/>
    <w:rsid w:val="003B0BA1"/>
    <w:rsid w:val="003C3061"/>
    <w:rsid w:val="003C781D"/>
    <w:rsid w:val="003D0B64"/>
    <w:rsid w:val="003D5976"/>
    <w:rsid w:val="003E1CF1"/>
    <w:rsid w:val="003E7D98"/>
    <w:rsid w:val="003F0DDE"/>
    <w:rsid w:val="003F3177"/>
    <w:rsid w:val="003F75FD"/>
    <w:rsid w:val="00422F95"/>
    <w:rsid w:val="004306F4"/>
    <w:rsid w:val="004360A2"/>
    <w:rsid w:val="00451D00"/>
    <w:rsid w:val="00460AD9"/>
    <w:rsid w:val="0047060B"/>
    <w:rsid w:val="004711A7"/>
    <w:rsid w:val="004A244E"/>
    <w:rsid w:val="004B2C8F"/>
    <w:rsid w:val="004C0E3F"/>
    <w:rsid w:val="004C1DBA"/>
    <w:rsid w:val="004C253F"/>
    <w:rsid w:val="004C4C04"/>
    <w:rsid w:val="004D06E3"/>
    <w:rsid w:val="004F1CFC"/>
    <w:rsid w:val="00520BA5"/>
    <w:rsid w:val="00535ADE"/>
    <w:rsid w:val="00544C61"/>
    <w:rsid w:val="00551604"/>
    <w:rsid w:val="005577B3"/>
    <w:rsid w:val="00561BA9"/>
    <w:rsid w:val="00594E82"/>
    <w:rsid w:val="005A2F5E"/>
    <w:rsid w:val="005B6681"/>
    <w:rsid w:val="005D1C0E"/>
    <w:rsid w:val="005E13EC"/>
    <w:rsid w:val="005E3C01"/>
    <w:rsid w:val="006127EE"/>
    <w:rsid w:val="006361A8"/>
    <w:rsid w:val="00636E16"/>
    <w:rsid w:val="0063708C"/>
    <w:rsid w:val="00647A9F"/>
    <w:rsid w:val="00655345"/>
    <w:rsid w:val="00655FF6"/>
    <w:rsid w:val="00686EC7"/>
    <w:rsid w:val="00690C63"/>
    <w:rsid w:val="00696070"/>
    <w:rsid w:val="006A73AE"/>
    <w:rsid w:val="006C487D"/>
    <w:rsid w:val="006C5A02"/>
    <w:rsid w:val="006D1AD5"/>
    <w:rsid w:val="006D3541"/>
    <w:rsid w:val="006D64D5"/>
    <w:rsid w:val="006E23D2"/>
    <w:rsid w:val="006F4D71"/>
    <w:rsid w:val="00724597"/>
    <w:rsid w:val="007312FF"/>
    <w:rsid w:val="0073567C"/>
    <w:rsid w:val="007356A7"/>
    <w:rsid w:val="007360B3"/>
    <w:rsid w:val="007409B7"/>
    <w:rsid w:val="00743AE4"/>
    <w:rsid w:val="00747B0B"/>
    <w:rsid w:val="007A1DD3"/>
    <w:rsid w:val="007A6B3D"/>
    <w:rsid w:val="007B65B6"/>
    <w:rsid w:val="007D0809"/>
    <w:rsid w:val="007D2C80"/>
    <w:rsid w:val="00806FDD"/>
    <w:rsid w:val="00815082"/>
    <w:rsid w:val="00837A03"/>
    <w:rsid w:val="0085226C"/>
    <w:rsid w:val="00862677"/>
    <w:rsid w:val="00870906"/>
    <w:rsid w:val="00870B1D"/>
    <w:rsid w:val="00873367"/>
    <w:rsid w:val="008772D6"/>
    <w:rsid w:val="00877BCE"/>
    <w:rsid w:val="00894B85"/>
    <w:rsid w:val="008A41BE"/>
    <w:rsid w:val="008B38AF"/>
    <w:rsid w:val="008B7801"/>
    <w:rsid w:val="008B7F8F"/>
    <w:rsid w:val="008E47BC"/>
    <w:rsid w:val="008F3884"/>
    <w:rsid w:val="008F542B"/>
    <w:rsid w:val="009026A9"/>
    <w:rsid w:val="009226FD"/>
    <w:rsid w:val="009501A9"/>
    <w:rsid w:val="0095601C"/>
    <w:rsid w:val="009571F8"/>
    <w:rsid w:val="00970F27"/>
    <w:rsid w:val="00973906"/>
    <w:rsid w:val="009741D7"/>
    <w:rsid w:val="00980AB9"/>
    <w:rsid w:val="009811CD"/>
    <w:rsid w:val="00996BBB"/>
    <w:rsid w:val="009A1051"/>
    <w:rsid w:val="009A32A8"/>
    <w:rsid w:val="009C5CC7"/>
    <w:rsid w:val="009C5FCE"/>
    <w:rsid w:val="009C6296"/>
    <w:rsid w:val="009D5628"/>
    <w:rsid w:val="009F0819"/>
    <w:rsid w:val="00A00B37"/>
    <w:rsid w:val="00A05F79"/>
    <w:rsid w:val="00A15328"/>
    <w:rsid w:val="00A24003"/>
    <w:rsid w:val="00A30927"/>
    <w:rsid w:val="00A32367"/>
    <w:rsid w:val="00A338F5"/>
    <w:rsid w:val="00A7704B"/>
    <w:rsid w:val="00A90FEF"/>
    <w:rsid w:val="00AA378F"/>
    <w:rsid w:val="00AA42B3"/>
    <w:rsid w:val="00AB23C3"/>
    <w:rsid w:val="00AE653C"/>
    <w:rsid w:val="00AF2242"/>
    <w:rsid w:val="00AF3631"/>
    <w:rsid w:val="00AF5080"/>
    <w:rsid w:val="00AF5CA5"/>
    <w:rsid w:val="00B0439A"/>
    <w:rsid w:val="00B0679B"/>
    <w:rsid w:val="00B103D2"/>
    <w:rsid w:val="00B1164C"/>
    <w:rsid w:val="00B23E1D"/>
    <w:rsid w:val="00B2551D"/>
    <w:rsid w:val="00B51BC2"/>
    <w:rsid w:val="00B54074"/>
    <w:rsid w:val="00B71427"/>
    <w:rsid w:val="00B804C5"/>
    <w:rsid w:val="00B94DED"/>
    <w:rsid w:val="00B97C19"/>
    <w:rsid w:val="00BA79A1"/>
    <w:rsid w:val="00BB682B"/>
    <w:rsid w:val="00BE3DAA"/>
    <w:rsid w:val="00BE6C3F"/>
    <w:rsid w:val="00C05963"/>
    <w:rsid w:val="00C134C5"/>
    <w:rsid w:val="00C22329"/>
    <w:rsid w:val="00C323C9"/>
    <w:rsid w:val="00C337D5"/>
    <w:rsid w:val="00C35A34"/>
    <w:rsid w:val="00C50569"/>
    <w:rsid w:val="00C519A6"/>
    <w:rsid w:val="00C56E2E"/>
    <w:rsid w:val="00C5789B"/>
    <w:rsid w:val="00C74C1D"/>
    <w:rsid w:val="00C74F0F"/>
    <w:rsid w:val="00C93263"/>
    <w:rsid w:val="00C93C88"/>
    <w:rsid w:val="00CA04A5"/>
    <w:rsid w:val="00CA53A5"/>
    <w:rsid w:val="00CB3B61"/>
    <w:rsid w:val="00CD38AB"/>
    <w:rsid w:val="00CD4744"/>
    <w:rsid w:val="00CD7037"/>
    <w:rsid w:val="00CF78C5"/>
    <w:rsid w:val="00D02E2C"/>
    <w:rsid w:val="00D11248"/>
    <w:rsid w:val="00D25E54"/>
    <w:rsid w:val="00D32E48"/>
    <w:rsid w:val="00D36087"/>
    <w:rsid w:val="00D36173"/>
    <w:rsid w:val="00D4610E"/>
    <w:rsid w:val="00D52087"/>
    <w:rsid w:val="00D74B42"/>
    <w:rsid w:val="00D84CD7"/>
    <w:rsid w:val="00D9044E"/>
    <w:rsid w:val="00DB4367"/>
    <w:rsid w:val="00DC4160"/>
    <w:rsid w:val="00DC443F"/>
    <w:rsid w:val="00DC7D77"/>
    <w:rsid w:val="00DD716B"/>
    <w:rsid w:val="00DE119C"/>
    <w:rsid w:val="00DE22F6"/>
    <w:rsid w:val="00DE5035"/>
    <w:rsid w:val="00DF2123"/>
    <w:rsid w:val="00E02BBB"/>
    <w:rsid w:val="00E07CC5"/>
    <w:rsid w:val="00E15ACC"/>
    <w:rsid w:val="00E17BAE"/>
    <w:rsid w:val="00E50A3C"/>
    <w:rsid w:val="00E531A6"/>
    <w:rsid w:val="00E53AD2"/>
    <w:rsid w:val="00E55022"/>
    <w:rsid w:val="00E55C8E"/>
    <w:rsid w:val="00E74859"/>
    <w:rsid w:val="00ED1030"/>
    <w:rsid w:val="00EE78B6"/>
    <w:rsid w:val="00F057FC"/>
    <w:rsid w:val="00F14640"/>
    <w:rsid w:val="00F146E5"/>
    <w:rsid w:val="00F309DC"/>
    <w:rsid w:val="00F3459A"/>
    <w:rsid w:val="00F40348"/>
    <w:rsid w:val="00F44CB8"/>
    <w:rsid w:val="00F70379"/>
    <w:rsid w:val="00F70836"/>
    <w:rsid w:val="00F73504"/>
    <w:rsid w:val="00F7366E"/>
    <w:rsid w:val="00F77DDB"/>
    <w:rsid w:val="00F8596B"/>
    <w:rsid w:val="00F878CD"/>
    <w:rsid w:val="00F91E2A"/>
    <w:rsid w:val="00FA1A2B"/>
    <w:rsid w:val="00FA4E87"/>
    <w:rsid w:val="00FC4168"/>
    <w:rsid w:val="00FC6C07"/>
    <w:rsid w:val="00FC73E1"/>
    <w:rsid w:val="00FC7F33"/>
    <w:rsid w:val="00FE28B8"/>
    <w:rsid w:val="00FF1912"/>
    <w:rsid w:val="00FF6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234CFC"/>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89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982</Words>
  <Characters>5602</Characters>
  <Application>Microsoft Office Word</Application>
  <DocSecurity>0</DocSecurity>
  <Lines>46</Lines>
  <Paragraphs>13</Paragraphs>
  <ScaleCrop>false</ScaleCrop>
  <Company>China</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2021-09-27T00:31:00Z</dcterms:created>
  <dcterms:modified xsi:type="dcterms:W3CDTF">2021-09-27T03:13:00Z</dcterms:modified>
</cp:coreProperties>
</file>