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6" w:line="205" w:lineRule="auto"/>
        <w:rPr>
          <w:rFonts w:hint="eastAsia" w:ascii="微软雅黑" w:hAnsi="微软雅黑" w:eastAsia="微软雅黑" w:cs="微软雅黑"/>
          <w:sz w:val="60"/>
          <w:szCs w:val="60"/>
          <w:lang w:eastAsia="zh-CN"/>
        </w:rPr>
      </w:pPr>
      <w:r>
        <w:rPr>
          <w:rFonts w:ascii="微软雅黑" w:hAnsi="微软雅黑" w:eastAsia="微软雅黑" w:cs="微软雅黑"/>
          <w:color w:val="FF0000"/>
          <w:spacing w:val="-69"/>
          <w:sz w:val="60"/>
          <w:szCs w:val="60"/>
          <w14:textOutline w14:w="15255" w14:cap="sq" w14:cmpd="sng">
            <w14:solidFill>
              <w14:srgbClr w14:val="FF0000"/>
            </w14:solidFill>
            <w14:prstDash w14:val="solid"/>
            <w14:bevel/>
          </w14:textOutline>
        </w:rPr>
        <w:t>湖</w:t>
      </w:r>
      <w:r>
        <w:rPr>
          <w:rFonts w:ascii="微软雅黑" w:hAnsi="微软雅黑" w:eastAsia="微软雅黑" w:cs="微软雅黑"/>
          <w:color w:val="FF0000"/>
          <w:spacing w:val="-65"/>
          <w:sz w:val="60"/>
          <w:szCs w:val="60"/>
          <w14:textOutline w14:w="15255" w14:cap="sq" w14:cmpd="sng">
            <w14:solidFill>
              <w14:srgbClr w14:val="FF0000"/>
            </w14:solidFill>
            <w14:prstDash w14:val="solid"/>
            <w14:bevel/>
          </w14:textOutline>
        </w:rPr>
        <w:t>南艺术职业学院教务处</w:t>
      </w:r>
      <w:r>
        <w:rPr>
          <w:rFonts w:hint="eastAsia" w:ascii="微软雅黑" w:hAnsi="微软雅黑" w:eastAsia="微软雅黑" w:cs="微软雅黑"/>
          <w:color w:val="FF0000"/>
          <w:spacing w:val="-65"/>
          <w:sz w:val="60"/>
          <w:szCs w:val="60"/>
          <w:lang w:eastAsia="zh-CN"/>
          <w14:textOutline w14:w="15255" w14:cap="sq" w14:cmpd="sng">
            <w14:solidFill>
              <w14:srgbClr w14:val="FF0000"/>
            </w14:solidFill>
            <w14:prstDash w14:val="solid"/>
            <w14:bevel/>
          </w14:textOutline>
        </w:rPr>
        <w:t>（</w:t>
      </w:r>
      <w:r>
        <w:rPr>
          <w:rFonts w:hint="eastAsia" w:ascii="微软雅黑" w:hAnsi="微软雅黑" w:eastAsia="微软雅黑" w:cs="微软雅黑"/>
          <w:color w:val="FF0000"/>
          <w:spacing w:val="-65"/>
          <w:sz w:val="60"/>
          <w:szCs w:val="60"/>
          <w:lang w:val="en-US" w:eastAsia="zh-CN"/>
          <w14:textOutline w14:w="15255" w14:cap="sq" w14:cmpd="sng">
            <w14:solidFill>
              <w14:srgbClr w14:val="FF0000"/>
            </w14:solidFill>
            <w14:prstDash w14:val="solid"/>
            <w14:bevel/>
          </w14:textOutline>
        </w:rPr>
        <w:t>实训处</w:t>
      </w:r>
      <w:r>
        <w:rPr>
          <w:rFonts w:hint="eastAsia" w:ascii="微软雅黑" w:hAnsi="微软雅黑" w:eastAsia="微软雅黑" w:cs="微软雅黑"/>
          <w:color w:val="FF0000"/>
          <w:spacing w:val="-65"/>
          <w:sz w:val="60"/>
          <w:szCs w:val="60"/>
          <w:lang w:eastAsia="zh-CN"/>
          <w14:textOutline w14:w="15255" w14:cap="sq" w14:cmpd="sng">
            <w14:solidFill>
              <w14:srgbClr w14:val="FF0000"/>
            </w14:solidFill>
            <w14:prstDash w14:val="solid"/>
            <w14:bevel/>
          </w14:textOutline>
        </w:rPr>
        <w:t>）</w:t>
      </w:r>
    </w:p>
    <w:p>
      <w:pPr>
        <w:spacing w:line="271" w:lineRule="auto"/>
        <w:rPr>
          <w:rFonts w:ascii="Arial"/>
          <w:sz w:val="21"/>
        </w:rPr>
      </w:pPr>
    </w:p>
    <w:p>
      <w:pPr>
        <w:spacing w:line="272" w:lineRule="auto"/>
        <w:rPr>
          <w:rFonts w:hint="eastAsia" w:ascii="方正姚体" w:hAnsi="方正姚体" w:eastAsia="方正姚体"/>
          <w:b/>
          <w:sz w:val="20"/>
          <w:lang w:val="en-US" w:eastAsia="zh-CN"/>
        </w:rPr>
      </w:pPr>
      <w:r>
        <w:rPr>
          <w:rFonts w:hint="eastAsia" w:ascii="方正姚体" w:hAnsi="方正姚体" w:eastAsia="方正姚体"/>
          <w:b/>
          <w:sz w:val="20"/>
        </w:rPr>
        <mc:AlternateContent>
          <mc:Choice Requires="wps">
            <w:drawing>
              <wp:anchor distT="0" distB="0" distL="114300" distR="114300" simplePos="0" relativeHeight="251658240" behindDoc="0" locked="0" layoutInCell="1" allowOverlap="1">
                <wp:simplePos x="0" y="0"/>
                <wp:positionH relativeFrom="page">
                  <wp:posOffset>1051560</wp:posOffset>
                </wp:positionH>
                <wp:positionV relativeFrom="paragraph">
                  <wp:posOffset>102235</wp:posOffset>
                </wp:positionV>
                <wp:extent cx="5334000" cy="12700"/>
                <wp:effectExtent l="0" t="13335" r="0" b="2540"/>
                <wp:wrapTopAndBottom/>
                <wp:docPr id="1" name="任意多边形 1"/>
                <wp:cNvGraphicFramePr/>
                <a:graphic xmlns:a="http://schemas.openxmlformats.org/drawingml/2006/main">
                  <a:graphicData uri="http://schemas.microsoft.com/office/word/2010/wordprocessingShape">
                    <wps:wsp>
                      <wps:cNvSpPr/>
                      <wps:spPr>
                        <a:xfrm>
                          <a:off x="0" y="0"/>
                          <a:ext cx="5334000" cy="12700"/>
                        </a:xfrm>
                        <a:custGeom>
                          <a:avLst/>
                          <a:gdLst/>
                          <a:ahLst/>
                          <a:cxnLst/>
                          <a:pathLst>
                            <a:path w="8400" h="20">
                              <a:moveTo>
                                <a:pt x="0" y="0"/>
                              </a:moveTo>
                              <a:lnTo>
                                <a:pt x="8400" y="0"/>
                              </a:lnTo>
                            </a:path>
                          </a:pathLst>
                        </a:custGeom>
                        <a:noFill/>
                        <a:ln w="27086" cap="flat" cmpd="sng">
                          <a:solidFill>
                            <a:srgbClr val="FE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2.8pt;margin-top:8.05pt;height:1pt;width:420pt;mso-position-horizontal-relative:page;mso-wrap-distance-bottom:0pt;mso-wrap-distance-top:0pt;z-index:251658240;mso-width-relative:page;mso-height-relative:page;" filled="f" stroked="t" coordsize="8400,20" o:gfxdata="UEsDBAoAAAAAAIdO4kAAAAAAAAAAAAAAAAAEAAAAZHJzL1BLAwQUAAAACACHTuJAzMjGCtYAAAAK&#10;AQAADwAAAGRycy9kb3ducmV2LnhtbE2PT0/DMAzF70h8h8hIXBBLOmnVVJruMIHgwoFtF25e47WF&#10;xilN9gc+Pe4Jbu/ZT88/l6uL79WJxtgFtpDNDCjiOriOGwu77dP9ElRMyA77wGThmyKsquurEgsX&#10;zvxGp01qlJRwLNBCm9JQaB3rljzGWRiIZXcIo8ckdmy0G/Es5b7Xc2Ny7bFjudDiQOuW6s/N0Vt4&#10;9i+OP16/wmK+Tj/xbqsf4/vB2tubzDyASnRJf2GY8AUdKmHahyO7qHrx+SKX6CQyUFPAmGmyF7XM&#10;QFel/v9C9QtQSwMEFAAAAAgAh07iQHm6AWEXAgAAQAQAAA4AAABkcnMvZTJvRG9jLnhtbK1TzW4T&#10;MRC+I/EOlu9kNymUKMqmB9JwQVCp5QEmtnfXkv9kO9nkzp07R8RLoIo+DUU8Rsfe/LVcEOLiHXtm&#10;v/m++ZlebLQia+GDtKaiw0FJiTDMcmmain68WbwYUxIiGA7KGlHRrQj0Yvb82bRzEzGyrVVceIIg&#10;Jkw6V9E2RjcpisBaoSEMrBMGnbX1GiJefVNwDx2ia1WMyvK86KznzlsmQsDXee+ks4xf14LFD3Ud&#10;RCSqosgt5tPnc5nOYjaFSePBtZLtaMA/sNAgDSY9QM0hAll5+QeUlszbYOs4YFYXtq4lE1kDqhmW&#10;T9Rct+BE1oLFCe5QpvD/YNn79ZUnkmPvKDGgsUU/b29/ffp8/+3L77vv9z++kmEqUufCBGOv3ZXf&#10;3QKaSfGm9jp9UQvZ5MJuD4UVm0gYPr46O3tZllh/hr7h6DWaiFIcf2arEN8Km4Fg/S7Evi98b0G7&#10;t9jG7E0HMT2n5MkkXUXHmIaStqKjMrdD27W4sTkiPmGH2Y9eZU6jepS9DAzs3WikPJn4ITc+npI3&#10;diGVyuyVSYxQ7PgchQMOd60goqkdljuYJjMMVkme/kkkg2+Wb5Qna8BxXVxiyfaFehTmfIhzCG0f&#10;l139ILcC+KXhJG4dNtLgxtHEQQtOiRK4oMnK5CJI9TeRWTwqTv3vO56speVbHJuV87JpcafyiOQY&#10;HNNcn91KpT04vWek4+LP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yMYK1gAAAAoBAAAPAAAA&#10;AAAAAAEAIAAAACIAAABkcnMvZG93bnJldi54bWxQSwECFAAUAAAACACHTuJAeboBYRcCAABABAAA&#10;DgAAAAAAAAABACAAAAAlAQAAZHJzL2Uyb0RvYy54bWxQSwUGAAAAAAYABgBZAQAArgUAAAAA&#10;" path="m0,0l8400,0e">
                <v:fill on="f" focussize="0,0"/>
                <v:stroke weight="2.13275590551181pt" color="#FE0000" joinstyle="round"/>
                <v:imagedata o:title=""/>
                <o:lock v:ext="edit" aspectratio="f"/>
                <w10:wrap type="topAndBottom"/>
              </v:shape>
            </w:pict>
          </mc:Fallback>
        </mc:AlternateContent>
      </w:r>
      <w:r>
        <w:rPr>
          <w:rFonts w:hint="eastAsia" w:ascii="方正姚体" w:hAnsi="方正姚体" w:eastAsia="方正姚体"/>
          <w:b/>
          <w:sz w:val="20"/>
          <w:lang w:val="en-US" w:eastAsia="zh-CN"/>
        </w:rPr>
        <w:t xml:space="preserve">                                                                                                                              </w:t>
      </w:r>
    </w:p>
    <w:p>
      <w:pPr>
        <w:spacing w:line="272" w:lineRule="auto"/>
        <w:ind w:firstLine="6292" w:firstLineChars="2200"/>
        <w:rPr>
          <w:rFonts w:ascii="仿宋" w:hAnsi="仿宋" w:eastAsia="仿宋" w:cs="仿宋"/>
          <w:sz w:val="31"/>
          <w:szCs w:val="31"/>
        </w:rPr>
      </w:pPr>
      <w:r>
        <w:rPr>
          <w:rFonts w:ascii="仿宋" w:hAnsi="仿宋" w:eastAsia="仿宋" w:cs="仿宋"/>
          <w:spacing w:val="-12"/>
          <w:sz w:val="31"/>
          <w:szCs w:val="31"/>
        </w:rPr>
        <w:t>艺</w:t>
      </w:r>
      <w:r>
        <w:rPr>
          <w:rFonts w:ascii="仿宋" w:hAnsi="仿宋" w:eastAsia="仿宋" w:cs="仿宋"/>
          <w:spacing w:val="-11"/>
          <w:sz w:val="31"/>
          <w:szCs w:val="31"/>
        </w:rPr>
        <w:t>教</w:t>
      </w:r>
      <w:r>
        <w:rPr>
          <w:rFonts w:ascii="仿宋" w:hAnsi="仿宋" w:eastAsia="仿宋" w:cs="仿宋"/>
          <w:spacing w:val="-6"/>
          <w:sz w:val="31"/>
          <w:szCs w:val="31"/>
        </w:rPr>
        <w:t>通</w:t>
      </w:r>
      <w:r>
        <w:rPr>
          <w:rFonts w:hint="eastAsia" w:ascii="仿宋" w:hAnsi="仿宋" w:eastAsia="仿宋" w:cs="仿宋"/>
          <w:spacing w:val="-6"/>
          <w:sz w:val="31"/>
          <w:szCs w:val="31"/>
          <w:lang w:val="en-US" w:eastAsia="zh-CN"/>
        </w:rPr>
        <w:t>2023022</w:t>
      </w:r>
      <w:r>
        <w:rPr>
          <w:rFonts w:ascii="仿宋" w:hAnsi="仿宋" w:eastAsia="仿宋" w:cs="仿宋"/>
          <w:spacing w:val="-6"/>
          <w:sz w:val="31"/>
          <w:szCs w:val="31"/>
        </w:rPr>
        <w:t>号</w:t>
      </w:r>
    </w:p>
    <w:p>
      <w:pPr>
        <w:spacing w:before="255" w:line="288" w:lineRule="auto"/>
        <w:ind w:left="3796" w:right="160" w:hanging="3494"/>
        <w:rPr>
          <w:rFonts w:ascii="宋体" w:hAnsi="宋体" w:eastAsia="宋体" w:cs="宋体"/>
          <w:sz w:val="43"/>
          <w:szCs w:val="43"/>
        </w:rPr>
      </w:pPr>
      <w:r>
        <w:rPr>
          <w:rFonts w:ascii="宋体" w:hAnsi="宋体" w:eastAsia="宋体" w:cs="宋体"/>
          <w:spacing w:val="14"/>
          <w:sz w:val="43"/>
          <w:szCs w:val="43"/>
          <w14:textOutline w14:w="7972" w14:cap="sq" w14:cmpd="sng">
            <w14:solidFill>
              <w14:srgbClr w14:val="000000"/>
            </w14:solidFill>
            <w14:prstDash w14:val="solid"/>
            <w14:bevel/>
          </w14:textOutline>
        </w:rPr>
        <w:t>关</w:t>
      </w:r>
      <w:r>
        <w:rPr>
          <w:rFonts w:ascii="宋体" w:hAnsi="宋体" w:eastAsia="宋体" w:cs="宋体"/>
          <w:spacing w:val="7"/>
          <w:sz w:val="43"/>
          <w:szCs w:val="43"/>
          <w14:textOutline w14:w="7972" w14:cap="sq" w14:cmpd="sng">
            <w14:solidFill>
              <w14:srgbClr w14:val="000000"/>
            </w14:solidFill>
            <w14:prstDash w14:val="solid"/>
            <w14:bevel/>
          </w14:textOutline>
        </w:rPr>
        <w:t>于做好</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202</w:t>
      </w:r>
      <w:r>
        <w:rPr>
          <w:rFonts w:hint="eastAsia" w:ascii="宋体" w:hAnsi="宋体" w:eastAsia="宋体" w:cs="宋体"/>
          <w:spacing w:val="7"/>
          <w:sz w:val="43"/>
          <w:szCs w:val="43"/>
          <w:lang w:val="en-US" w:eastAsia="zh-CN"/>
          <w14:textOutline w14:w="7972" w14:cap="sq" w14:cmpd="sng">
            <w14:solidFill>
              <w14:srgbClr w14:val="000000"/>
            </w14:solidFill>
            <w14:prstDash w14:val="solid"/>
            <w14:bevel/>
          </w14:textOutline>
        </w:rPr>
        <w:t>3</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年</w:t>
      </w:r>
      <w:r>
        <w:rPr>
          <w:rFonts w:hint="eastAsia" w:ascii="宋体" w:hAnsi="宋体" w:eastAsia="宋体" w:cs="宋体"/>
          <w:spacing w:val="7"/>
          <w:sz w:val="43"/>
          <w:szCs w:val="43"/>
          <w:lang w:val="en-US" w:eastAsia="zh-CN"/>
          <w14:textOutline w14:w="7972" w14:cap="sq" w14:cmpd="sng">
            <w14:solidFill>
              <w14:srgbClr w14:val="000000"/>
            </w14:solidFill>
            <w14:prstDash w14:val="solid"/>
            <w14:bevel/>
          </w14:textOutline>
        </w:rPr>
        <w:t>秋</w:t>
      </w:r>
      <w:r>
        <w:rPr>
          <w:rFonts w:ascii="宋体" w:hAnsi="宋体" w:eastAsia="宋体" w:cs="宋体"/>
          <w:spacing w:val="7"/>
          <w:sz w:val="43"/>
          <w:szCs w:val="43"/>
          <w14:textOutline w14:w="7972" w14:cap="sq" w14:cmpd="sng">
            <w14:solidFill>
              <w14:srgbClr w14:val="000000"/>
            </w14:solidFill>
            <w14:prstDash w14:val="solid"/>
            <w14:bevel/>
          </w14:textOutline>
        </w:rPr>
        <w:t>季学期教材征订工作的</w:t>
      </w:r>
      <w:r>
        <w:rPr>
          <w:rFonts w:ascii="宋体" w:hAnsi="宋体" w:eastAsia="宋体" w:cs="宋体"/>
          <w:sz w:val="43"/>
          <w:szCs w:val="43"/>
        </w:rPr>
        <w:t xml:space="preserve"> </w:t>
      </w:r>
      <w:r>
        <w:rPr>
          <w:rFonts w:ascii="宋体" w:hAnsi="宋体" w:eastAsia="宋体" w:cs="宋体"/>
          <w:spacing w:val="10"/>
          <w:sz w:val="43"/>
          <w:szCs w:val="43"/>
          <w14:textOutline w14:w="7972" w14:cap="sq" w14:cmpd="sng">
            <w14:solidFill>
              <w14:srgbClr w14:val="000000"/>
            </w14:solidFill>
            <w14:prstDash w14:val="solid"/>
            <w14:bevel/>
          </w14:textOutline>
        </w:rPr>
        <w:t>通</w:t>
      </w:r>
      <w:r>
        <w:rPr>
          <w:rFonts w:ascii="宋体" w:hAnsi="宋体" w:eastAsia="宋体" w:cs="宋体"/>
          <w:spacing w:val="10"/>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知</w:t>
      </w:r>
    </w:p>
    <w:p>
      <w:pPr>
        <w:spacing w:line="442" w:lineRule="auto"/>
        <w:rPr>
          <w:rFonts w:ascii="Arial"/>
          <w:sz w:val="21"/>
        </w:rPr>
      </w:pPr>
    </w:p>
    <w:p>
      <w:pPr>
        <w:spacing w:before="91" w:line="222" w:lineRule="auto"/>
        <w:ind w:left="1"/>
        <w:rPr>
          <w:rFonts w:ascii="仿宋" w:hAnsi="仿宋" w:eastAsia="仿宋" w:cs="仿宋"/>
          <w:sz w:val="28"/>
          <w:szCs w:val="28"/>
        </w:rPr>
      </w:pPr>
      <w:r>
        <w:rPr>
          <w:rFonts w:ascii="仿宋" w:hAnsi="仿宋" w:eastAsia="仿宋" w:cs="仿宋"/>
          <w:spacing w:val="-12"/>
          <w:sz w:val="28"/>
          <w:szCs w:val="28"/>
        </w:rPr>
        <w:t>各</w:t>
      </w:r>
      <w:r>
        <w:rPr>
          <w:rFonts w:hint="eastAsia" w:ascii="仿宋" w:hAnsi="仿宋" w:eastAsia="仿宋" w:cs="仿宋"/>
          <w:spacing w:val="-12"/>
          <w:sz w:val="28"/>
          <w:szCs w:val="28"/>
          <w:lang w:val="en-US" w:eastAsia="zh-CN"/>
        </w:rPr>
        <w:t>二级学院</w:t>
      </w:r>
      <w:r>
        <w:rPr>
          <w:rFonts w:ascii="仿宋" w:hAnsi="仿宋" w:eastAsia="仿宋" w:cs="仿宋"/>
          <w:spacing w:val="-6"/>
          <w:sz w:val="28"/>
          <w:szCs w:val="28"/>
        </w:rPr>
        <w:t>、公共教学部 (</w:t>
      </w:r>
      <w:r>
        <w:rPr>
          <w:rFonts w:hint="eastAsia" w:ascii="仿宋" w:hAnsi="仿宋" w:eastAsia="仿宋" w:cs="仿宋"/>
          <w:spacing w:val="-6"/>
          <w:sz w:val="28"/>
          <w:szCs w:val="28"/>
          <w:lang w:val="en-US" w:eastAsia="zh-CN"/>
        </w:rPr>
        <w:t>体育</w:t>
      </w:r>
      <w:r>
        <w:rPr>
          <w:rFonts w:ascii="仿宋" w:hAnsi="仿宋" w:eastAsia="仿宋" w:cs="仿宋"/>
          <w:spacing w:val="-6"/>
          <w:sz w:val="28"/>
          <w:szCs w:val="28"/>
        </w:rPr>
        <w:t>部) 、各有关处室：</w:t>
      </w:r>
    </w:p>
    <w:p>
      <w:pPr>
        <w:spacing w:before="226" w:line="373" w:lineRule="auto"/>
        <w:ind w:right="80" w:firstLine="565"/>
        <w:rPr>
          <w:rFonts w:ascii="仿宋" w:hAnsi="仿宋" w:eastAsia="仿宋" w:cs="仿宋"/>
          <w:sz w:val="28"/>
          <w:szCs w:val="28"/>
        </w:rPr>
      </w:pPr>
      <w:r>
        <w:rPr>
          <w:rFonts w:ascii="仿宋" w:hAnsi="仿宋" w:eastAsia="仿宋" w:cs="仿宋"/>
          <w:spacing w:val="1"/>
          <w:sz w:val="28"/>
          <w:szCs w:val="28"/>
        </w:rPr>
        <w:t>根据《湖南艺术职业学院教材管理办法》(以</w:t>
      </w:r>
      <w:r>
        <w:rPr>
          <w:rFonts w:ascii="仿宋" w:hAnsi="仿宋" w:eastAsia="仿宋" w:cs="仿宋"/>
          <w:sz w:val="28"/>
          <w:szCs w:val="28"/>
        </w:rPr>
        <w:t>下简称《管理</w:t>
      </w:r>
      <w:r>
        <w:rPr>
          <w:rFonts w:ascii="仿宋" w:hAnsi="仿宋" w:eastAsia="仿宋" w:cs="仿宋"/>
          <w:spacing w:val="-7"/>
          <w:sz w:val="28"/>
          <w:szCs w:val="28"/>
        </w:rPr>
        <w:t>办法》)和相关工作安排，现就学</w:t>
      </w:r>
      <w:r>
        <w:rPr>
          <w:rFonts w:ascii="仿宋" w:hAnsi="仿宋" w:eastAsia="仿宋" w:cs="仿宋"/>
          <w:color w:val="000000" w:themeColor="text1"/>
          <w:spacing w:val="-7"/>
          <w:sz w:val="28"/>
          <w:szCs w:val="28"/>
          <w14:textFill>
            <w14:solidFill>
              <w14:schemeClr w14:val="tx1"/>
            </w14:solidFill>
          </w14:textFill>
        </w:rPr>
        <w:t>院 202</w:t>
      </w:r>
      <w:r>
        <w:rPr>
          <w:rFonts w:hint="eastAsia" w:ascii="仿宋" w:hAnsi="仿宋" w:eastAsia="仿宋" w:cs="仿宋"/>
          <w:color w:val="000000" w:themeColor="text1"/>
          <w:spacing w:val="-7"/>
          <w:sz w:val="28"/>
          <w:szCs w:val="28"/>
          <w:lang w:val="en-US" w:eastAsia="zh-CN"/>
          <w14:textFill>
            <w14:solidFill>
              <w14:schemeClr w14:val="tx1"/>
            </w14:solidFill>
          </w14:textFill>
        </w:rPr>
        <w:t>3</w:t>
      </w:r>
      <w:r>
        <w:rPr>
          <w:rFonts w:ascii="仿宋" w:hAnsi="仿宋" w:eastAsia="仿宋" w:cs="仿宋"/>
          <w:color w:val="000000" w:themeColor="text1"/>
          <w:spacing w:val="-7"/>
          <w:sz w:val="28"/>
          <w:szCs w:val="28"/>
          <w14:textFill>
            <w14:solidFill>
              <w14:schemeClr w14:val="tx1"/>
            </w14:solidFill>
          </w14:textFill>
        </w:rPr>
        <w:t xml:space="preserve"> 年</w:t>
      </w:r>
      <w:r>
        <w:rPr>
          <w:rFonts w:hint="eastAsia" w:ascii="仿宋" w:hAnsi="仿宋" w:eastAsia="仿宋" w:cs="仿宋"/>
          <w:color w:val="000000" w:themeColor="text1"/>
          <w:spacing w:val="-7"/>
          <w:sz w:val="28"/>
          <w:szCs w:val="28"/>
          <w:lang w:val="en-US" w:eastAsia="zh-CN"/>
          <w14:textFill>
            <w14:solidFill>
              <w14:schemeClr w14:val="tx1"/>
            </w14:solidFill>
          </w14:textFill>
        </w:rPr>
        <w:t>秋</w:t>
      </w:r>
      <w:r>
        <w:rPr>
          <w:rFonts w:ascii="仿宋" w:hAnsi="仿宋" w:eastAsia="仿宋" w:cs="仿宋"/>
          <w:color w:val="000000" w:themeColor="text1"/>
          <w:spacing w:val="-7"/>
          <w:sz w:val="28"/>
          <w:szCs w:val="28"/>
          <w14:textFill>
            <w14:solidFill>
              <w14:schemeClr w14:val="tx1"/>
            </w14:solidFill>
          </w14:textFill>
        </w:rPr>
        <w:t>季学期教</w:t>
      </w:r>
      <w:r>
        <w:rPr>
          <w:rFonts w:ascii="仿宋" w:hAnsi="仿宋" w:eastAsia="仿宋" w:cs="仿宋"/>
          <w:spacing w:val="-7"/>
          <w:sz w:val="28"/>
          <w:szCs w:val="28"/>
        </w:rPr>
        <w:t>材征订工作有</w:t>
      </w:r>
      <w:r>
        <w:rPr>
          <w:rFonts w:ascii="仿宋" w:hAnsi="仿宋" w:eastAsia="仿宋" w:cs="仿宋"/>
          <w:spacing w:val="-3"/>
          <w:sz w:val="28"/>
          <w:szCs w:val="28"/>
        </w:rPr>
        <w:t>关</w:t>
      </w:r>
      <w:r>
        <w:rPr>
          <w:rFonts w:ascii="仿宋" w:hAnsi="仿宋" w:eastAsia="仿宋" w:cs="仿宋"/>
          <w:spacing w:val="-4"/>
          <w:sz w:val="28"/>
          <w:szCs w:val="28"/>
        </w:rPr>
        <w:t>事项</w:t>
      </w:r>
      <w:r>
        <w:rPr>
          <w:rFonts w:ascii="仿宋" w:hAnsi="仿宋" w:eastAsia="仿宋" w:cs="仿宋"/>
          <w:spacing w:val="-3"/>
          <w:sz w:val="28"/>
          <w:szCs w:val="28"/>
        </w:rPr>
        <w:t>通</w:t>
      </w:r>
      <w:r>
        <w:rPr>
          <w:rFonts w:ascii="仿宋" w:hAnsi="仿宋" w:eastAsia="仿宋" w:cs="仿宋"/>
          <w:spacing w:val="-2"/>
          <w:sz w:val="28"/>
          <w:szCs w:val="28"/>
        </w:rPr>
        <w:t>知如下：</w:t>
      </w:r>
    </w:p>
    <w:p>
      <w:pPr>
        <w:spacing w:line="457" w:lineRule="exact"/>
        <w:ind w:left="554"/>
        <w:outlineLvl w:val="0"/>
        <w:rPr>
          <w:rFonts w:ascii="宋体" w:hAnsi="宋体" w:eastAsia="宋体" w:cs="宋体"/>
          <w:sz w:val="28"/>
          <w:szCs w:val="28"/>
        </w:rPr>
      </w:pPr>
      <w:r>
        <w:rPr>
          <w:rFonts w:ascii="宋体" w:hAnsi="宋体" w:eastAsia="宋体" w:cs="宋体"/>
          <w:spacing w:val="-1"/>
          <w:position w:val="2"/>
          <w:sz w:val="28"/>
          <w:szCs w:val="28"/>
          <w14:textOutline w14:w="5103" w14:cap="sq" w14:cmpd="sng">
            <w14:solidFill>
              <w14:srgbClr w14:val="000000"/>
            </w14:solidFill>
            <w14:prstDash w14:val="solid"/>
            <w14:bevel/>
          </w14:textOutline>
        </w:rPr>
        <w:t>一、教材征</w:t>
      </w:r>
      <w:r>
        <w:rPr>
          <w:rFonts w:ascii="宋体" w:hAnsi="宋体" w:eastAsia="宋体" w:cs="宋体"/>
          <w:position w:val="2"/>
          <w:sz w:val="28"/>
          <w:szCs w:val="28"/>
          <w14:textOutline w14:w="5103" w14:cap="sq" w14:cmpd="sng">
            <w14:solidFill>
              <w14:srgbClr w14:val="000000"/>
            </w14:solidFill>
            <w14:prstDash w14:val="solid"/>
            <w14:bevel/>
          </w14:textOutline>
        </w:rPr>
        <w:t>订程序</w:t>
      </w:r>
    </w:p>
    <w:p>
      <w:pPr>
        <w:spacing w:before="84" w:line="360" w:lineRule="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spacing w:val="-6"/>
          <w:sz w:val="28"/>
          <w:szCs w:val="28"/>
        </w:rPr>
        <w:t>1.各</w:t>
      </w:r>
      <w:r>
        <w:rPr>
          <w:rFonts w:ascii="仿宋" w:hAnsi="仿宋" w:eastAsia="仿宋" w:cs="仿宋"/>
          <w:spacing w:val="1"/>
          <w:sz w:val="28"/>
          <w:szCs w:val="28"/>
        </w:rPr>
        <w:t>主管单位</w:t>
      </w:r>
      <w:r>
        <w:rPr>
          <w:rFonts w:ascii="仿宋" w:hAnsi="仿宋" w:eastAsia="仿宋" w:cs="仿宋"/>
          <w:spacing w:val="-3"/>
          <w:sz w:val="28"/>
          <w:szCs w:val="28"/>
        </w:rPr>
        <w:t>应按《管理办法》成立教材选用委员会，并于</w:t>
      </w:r>
      <w:r>
        <w:rPr>
          <w:rFonts w:hint="eastAsia" w:ascii="仿宋" w:hAnsi="仿宋" w:eastAsia="仿宋" w:cs="仿宋"/>
          <w:spacing w:val="-3"/>
          <w:sz w:val="28"/>
          <w:szCs w:val="28"/>
        </w:rPr>
        <w:t xml:space="preserve"> 6</w:t>
      </w:r>
      <w:r>
        <w:rPr>
          <w:rFonts w:ascii="仿宋" w:hAnsi="仿宋" w:eastAsia="仿宋" w:cs="仿宋"/>
          <w:spacing w:val="-10"/>
          <w:sz w:val="28"/>
          <w:szCs w:val="28"/>
        </w:rPr>
        <w:t>月</w:t>
      </w:r>
      <w:r>
        <w:rPr>
          <w:rFonts w:hint="eastAsia" w:ascii="仿宋" w:hAnsi="仿宋" w:eastAsia="仿宋" w:cs="仿宋"/>
          <w:spacing w:val="-10"/>
          <w:sz w:val="28"/>
          <w:szCs w:val="28"/>
        </w:rPr>
        <w:t xml:space="preserve"> </w:t>
      </w:r>
      <w:r>
        <w:rPr>
          <w:rFonts w:hint="eastAsia" w:ascii="仿宋" w:hAnsi="仿宋" w:eastAsia="仿宋" w:cs="仿宋"/>
          <w:spacing w:val="-5"/>
          <w:sz w:val="28"/>
          <w:szCs w:val="28"/>
        </w:rPr>
        <w:t xml:space="preserve">5 </w:t>
      </w:r>
      <w:r>
        <w:rPr>
          <w:rFonts w:ascii="仿宋" w:hAnsi="仿宋" w:eastAsia="仿宋" w:cs="仿宋"/>
          <w:spacing w:val="-5"/>
          <w:sz w:val="28"/>
          <w:szCs w:val="28"/>
        </w:rPr>
        <w:t>日前向学院教材管理办法办公室 (设教务处) 报备人员名单</w:t>
      </w:r>
      <w:r>
        <w:rPr>
          <w:rFonts w:hint="eastAsia" w:ascii="仿宋" w:hAnsi="仿宋" w:eastAsia="仿宋" w:cs="仿宋"/>
          <w:color w:val="000000" w:themeColor="text1"/>
          <w:spacing w:val="-5"/>
          <w:sz w:val="28"/>
          <w:szCs w:val="28"/>
          <w14:textFill>
            <w14:solidFill>
              <w14:schemeClr w14:val="tx1"/>
            </w14:solidFill>
          </w14:textFill>
        </w:rPr>
        <w:t>后予以公示</w:t>
      </w:r>
      <w:r>
        <w:rPr>
          <w:rFonts w:ascii="仿宋" w:hAnsi="仿宋" w:eastAsia="仿宋" w:cs="仿宋"/>
          <w:color w:val="000000" w:themeColor="text1"/>
          <w:spacing w:val="-5"/>
          <w:sz w:val="28"/>
          <w:szCs w:val="28"/>
          <w14:textFill>
            <w14:solidFill>
              <w14:schemeClr w14:val="tx1"/>
            </w14:solidFill>
          </w14:textFill>
        </w:rPr>
        <w:t>。</w:t>
      </w:r>
    </w:p>
    <w:p>
      <w:pPr>
        <w:spacing w:before="193" w:line="411" w:lineRule="auto"/>
        <w:ind w:right="80"/>
        <w:rPr>
          <w:rFonts w:ascii="仿宋" w:hAnsi="仿宋" w:eastAsia="仿宋" w:cs="仿宋"/>
          <w:sz w:val="28"/>
          <w:szCs w:val="28"/>
        </w:rPr>
      </w:pPr>
      <w:r>
        <w:rPr>
          <w:rFonts w:ascii="仿宋" w:hAnsi="仿宋" w:eastAsia="仿宋" w:cs="仿宋"/>
          <w:spacing w:val="2"/>
          <w:sz w:val="28"/>
          <w:szCs w:val="28"/>
        </w:rPr>
        <w:t>2.任课</w:t>
      </w:r>
      <w:r>
        <w:rPr>
          <w:rFonts w:ascii="仿宋" w:hAnsi="仿宋" w:eastAsia="仿宋" w:cs="仿宋"/>
          <w:spacing w:val="1"/>
          <w:sz w:val="28"/>
          <w:szCs w:val="28"/>
        </w:rPr>
        <w:t>教师向课程主管单位填写提交《湖南艺术职业学院教材选用</w:t>
      </w:r>
      <w:r>
        <w:rPr>
          <w:rFonts w:hint="eastAsia" w:ascii="仿宋" w:hAnsi="仿宋" w:eastAsia="仿宋" w:cs="仿宋"/>
          <w:spacing w:val="-14"/>
          <w:sz w:val="28"/>
          <w:szCs w:val="28"/>
        </w:rPr>
        <w:t>审批</w:t>
      </w:r>
      <w:r>
        <w:rPr>
          <w:rFonts w:ascii="仿宋" w:hAnsi="仿宋" w:eastAsia="仿宋" w:cs="仿宋"/>
          <w:spacing w:val="-14"/>
          <w:sz w:val="28"/>
          <w:szCs w:val="28"/>
        </w:rPr>
        <w:t>表</w:t>
      </w:r>
      <w:r>
        <w:rPr>
          <w:rFonts w:ascii="仿宋" w:hAnsi="仿宋" w:eastAsia="仿宋" w:cs="仿宋"/>
          <w:spacing w:val="-11"/>
          <w:sz w:val="28"/>
          <w:szCs w:val="28"/>
        </w:rPr>
        <w:t>》</w:t>
      </w:r>
      <w:r>
        <w:rPr>
          <w:rFonts w:ascii="仿宋" w:hAnsi="仿宋" w:eastAsia="仿宋" w:cs="仿宋"/>
          <w:spacing w:val="-7"/>
          <w:sz w:val="28"/>
          <w:szCs w:val="28"/>
        </w:rPr>
        <w:t>，并按对应课程提供教材样书一套；各教研室汇总本教研室课程</w:t>
      </w:r>
      <w:r>
        <w:rPr>
          <w:rFonts w:ascii="仿宋" w:hAnsi="仿宋" w:eastAsia="仿宋" w:cs="仿宋"/>
          <w:spacing w:val="-6"/>
          <w:sz w:val="28"/>
          <w:szCs w:val="28"/>
        </w:rPr>
        <w:t>教师申</w:t>
      </w:r>
      <w:r>
        <w:rPr>
          <w:rFonts w:ascii="仿宋" w:hAnsi="仿宋" w:eastAsia="仿宋" w:cs="仿宋"/>
          <w:spacing w:val="-5"/>
          <w:sz w:val="28"/>
          <w:szCs w:val="28"/>
        </w:rPr>
        <w:t>请</w:t>
      </w:r>
      <w:r>
        <w:rPr>
          <w:rFonts w:ascii="仿宋" w:hAnsi="仿宋" w:eastAsia="仿宋" w:cs="仿宋"/>
          <w:spacing w:val="-3"/>
          <w:sz w:val="28"/>
          <w:szCs w:val="28"/>
        </w:rPr>
        <w:t>后，统一填写《教材征订单》信息。(</w:t>
      </w:r>
      <w:r>
        <w:rPr>
          <w:rFonts w:hint="eastAsia" w:ascii="仿宋" w:hAnsi="仿宋" w:eastAsia="仿宋" w:cs="仿宋"/>
          <w:spacing w:val="-3"/>
          <w:sz w:val="28"/>
          <w:szCs w:val="28"/>
        </w:rPr>
        <w:t>各二级院部、处室</w:t>
      </w:r>
      <w:r>
        <w:rPr>
          <w:rFonts w:ascii="仿宋" w:hAnsi="仿宋" w:eastAsia="仿宋" w:cs="仿宋"/>
          <w:spacing w:val="-3"/>
          <w:sz w:val="28"/>
          <w:szCs w:val="28"/>
        </w:rPr>
        <w:t>需按要求建立教材</w:t>
      </w:r>
      <w:r>
        <w:rPr>
          <w:rFonts w:ascii="仿宋" w:hAnsi="仿宋" w:eastAsia="仿宋" w:cs="仿宋"/>
          <w:spacing w:val="2"/>
          <w:sz w:val="28"/>
          <w:szCs w:val="28"/>
        </w:rPr>
        <w:t>库，</w:t>
      </w:r>
      <w:r>
        <w:rPr>
          <w:rFonts w:ascii="仿宋" w:hAnsi="仿宋" w:eastAsia="仿宋" w:cs="仿宋"/>
          <w:spacing w:val="1"/>
          <w:sz w:val="28"/>
          <w:szCs w:val="28"/>
        </w:rPr>
        <w:t>每本教材都须保证有一本原件存档备查，样书已在</w:t>
      </w:r>
      <w:r>
        <w:rPr>
          <w:rFonts w:hint="eastAsia" w:ascii="仿宋" w:hAnsi="仿宋" w:eastAsia="仿宋" w:cs="仿宋"/>
          <w:spacing w:val="1"/>
          <w:sz w:val="28"/>
          <w:szCs w:val="28"/>
        </w:rPr>
        <w:t>院</w:t>
      </w:r>
      <w:r>
        <w:rPr>
          <w:rFonts w:ascii="仿宋" w:hAnsi="仿宋" w:eastAsia="仿宋" w:cs="仿宋"/>
          <w:spacing w:val="1"/>
          <w:sz w:val="28"/>
          <w:szCs w:val="28"/>
        </w:rPr>
        <w:t>部存档的，第</w:t>
      </w:r>
      <w:r>
        <w:rPr>
          <w:rFonts w:ascii="仿宋" w:hAnsi="仿宋" w:eastAsia="仿宋" w:cs="仿宋"/>
          <w:spacing w:val="-14"/>
          <w:sz w:val="28"/>
          <w:szCs w:val="28"/>
        </w:rPr>
        <w:t>二</w:t>
      </w:r>
      <w:r>
        <w:rPr>
          <w:rFonts w:ascii="仿宋" w:hAnsi="仿宋" w:eastAsia="仿宋" w:cs="仿宋"/>
          <w:spacing w:val="-8"/>
          <w:sz w:val="28"/>
          <w:szCs w:val="28"/>
        </w:rPr>
        <w:t>次</w:t>
      </w:r>
      <w:r>
        <w:rPr>
          <w:rFonts w:ascii="仿宋" w:hAnsi="仿宋" w:eastAsia="仿宋" w:cs="仿宋"/>
          <w:spacing w:val="-7"/>
          <w:sz w:val="28"/>
          <w:szCs w:val="28"/>
        </w:rPr>
        <w:t>征订只需提供教材封面、封底、 目录复印件)。</w:t>
      </w:r>
    </w:p>
    <w:p>
      <w:pPr>
        <w:spacing w:before="91" w:line="411" w:lineRule="auto"/>
        <w:rPr>
          <w:rFonts w:ascii="仿宋" w:hAnsi="仿宋" w:eastAsia="仿宋" w:cs="仿宋"/>
          <w:sz w:val="28"/>
          <w:szCs w:val="28"/>
        </w:rPr>
      </w:pPr>
      <w:r>
        <w:rPr>
          <w:rFonts w:ascii="仿宋" w:hAnsi="仿宋" w:eastAsia="仿宋" w:cs="仿宋"/>
          <w:spacing w:val="-10"/>
          <w:sz w:val="28"/>
          <w:szCs w:val="28"/>
        </w:rPr>
        <w:t>3.</w:t>
      </w:r>
      <w:r>
        <w:rPr>
          <w:rFonts w:ascii="仿宋" w:hAnsi="仿宋" w:eastAsia="仿宋" w:cs="仿宋"/>
          <w:spacing w:val="-8"/>
          <w:sz w:val="28"/>
          <w:szCs w:val="28"/>
        </w:rPr>
        <w:t>所</w:t>
      </w:r>
      <w:r>
        <w:rPr>
          <w:rFonts w:ascii="仿宋" w:hAnsi="仿宋" w:eastAsia="仿宋" w:cs="仿宋"/>
          <w:spacing w:val="-5"/>
          <w:sz w:val="28"/>
          <w:szCs w:val="28"/>
        </w:rPr>
        <w:t>在</w:t>
      </w:r>
      <w:r>
        <w:rPr>
          <w:rFonts w:hint="eastAsia" w:ascii="仿宋" w:hAnsi="仿宋" w:eastAsia="仿宋" w:cs="仿宋"/>
          <w:spacing w:val="-5"/>
          <w:sz w:val="28"/>
          <w:szCs w:val="28"/>
        </w:rPr>
        <w:t>院</w:t>
      </w:r>
      <w:r>
        <w:rPr>
          <w:rFonts w:ascii="仿宋" w:hAnsi="仿宋" w:eastAsia="仿宋" w:cs="仿宋"/>
          <w:spacing w:val="-5"/>
          <w:sz w:val="28"/>
          <w:szCs w:val="28"/>
        </w:rPr>
        <w:t>部组织教材选用委员会成员通读备选教材，提出审读意见，</w:t>
      </w:r>
      <w:r>
        <w:rPr>
          <w:rFonts w:ascii="仿宋" w:hAnsi="仿宋" w:eastAsia="仿宋" w:cs="仿宋"/>
          <w:spacing w:val="1"/>
          <w:sz w:val="28"/>
          <w:szCs w:val="28"/>
        </w:rPr>
        <w:t>并提交</w:t>
      </w:r>
      <w:r>
        <w:rPr>
          <w:rFonts w:hint="eastAsia" w:ascii="仿宋" w:hAnsi="仿宋" w:eastAsia="仿宋" w:cs="仿宋"/>
          <w:spacing w:val="1"/>
          <w:sz w:val="28"/>
          <w:szCs w:val="28"/>
          <w:lang w:val="en-US" w:eastAsia="zh-CN"/>
        </w:rPr>
        <w:t>二级院</w:t>
      </w:r>
      <w:r>
        <w:rPr>
          <w:rFonts w:ascii="仿宋" w:hAnsi="仿宋" w:eastAsia="仿宋" w:cs="仿宋"/>
          <w:spacing w:val="1"/>
          <w:sz w:val="28"/>
          <w:szCs w:val="28"/>
        </w:rPr>
        <w:t>部党政联席会审议。各</w:t>
      </w:r>
      <w:r>
        <w:rPr>
          <w:rFonts w:hint="eastAsia" w:ascii="仿宋" w:hAnsi="仿宋" w:eastAsia="仿宋" w:cs="仿宋"/>
          <w:spacing w:val="1"/>
          <w:sz w:val="28"/>
          <w:szCs w:val="28"/>
        </w:rPr>
        <w:t>院</w:t>
      </w:r>
      <w:r>
        <w:rPr>
          <w:rFonts w:ascii="仿宋" w:hAnsi="仿宋" w:eastAsia="仿宋" w:cs="仿宋"/>
          <w:spacing w:val="1"/>
          <w:sz w:val="28"/>
          <w:szCs w:val="28"/>
        </w:rPr>
        <w:t>部教务办需仔细复核开课数据和</w:t>
      </w:r>
      <w:r>
        <w:rPr>
          <w:rFonts w:ascii="仿宋" w:hAnsi="仿宋" w:eastAsia="仿宋" w:cs="仿宋"/>
          <w:sz w:val="28"/>
          <w:szCs w:val="28"/>
        </w:rPr>
        <w:t>征订</w:t>
      </w:r>
      <w:r>
        <w:rPr>
          <w:rFonts w:ascii="仿宋" w:hAnsi="仿宋" w:eastAsia="仿宋" w:cs="仿宋"/>
          <w:spacing w:val="-4"/>
          <w:sz w:val="28"/>
          <w:szCs w:val="28"/>
        </w:rPr>
        <w:t>信</w:t>
      </w:r>
      <w:r>
        <w:rPr>
          <w:rFonts w:ascii="仿宋" w:hAnsi="仿宋" w:eastAsia="仿宋" w:cs="仿宋"/>
          <w:spacing w:val="-3"/>
          <w:sz w:val="28"/>
          <w:szCs w:val="28"/>
        </w:rPr>
        <w:t>息是否吻合</w:t>
      </w:r>
      <w:r>
        <w:rPr>
          <w:rFonts w:hint="eastAsia" w:ascii="仿宋" w:hAnsi="仿宋" w:eastAsia="仿宋" w:cs="仿宋"/>
          <w:b/>
          <w:bCs/>
          <w:spacing w:val="-3"/>
          <w:sz w:val="28"/>
          <w:szCs w:val="28"/>
        </w:rPr>
        <w:t>（注：2023年秋季学期教材征订需全部优先在十三五、十四五规划教材中选取，请二级院部严格把关，不符合要求的需打回重新提交），</w:t>
      </w:r>
      <w:r>
        <w:rPr>
          <w:rFonts w:ascii="仿宋" w:hAnsi="仿宋" w:eastAsia="仿宋" w:cs="仿宋"/>
          <w:spacing w:val="-3"/>
          <w:sz w:val="28"/>
          <w:szCs w:val="28"/>
        </w:rPr>
        <w:t>交部门主要负责人审核签字、加盖公章后于 20</w:t>
      </w:r>
      <w:r>
        <w:rPr>
          <w:rFonts w:hint="eastAsia" w:ascii="仿宋" w:hAnsi="仿宋" w:eastAsia="仿宋" w:cs="仿宋"/>
          <w:spacing w:val="-3"/>
          <w:sz w:val="28"/>
          <w:szCs w:val="28"/>
        </w:rPr>
        <w:t>23</w:t>
      </w:r>
      <w:r>
        <w:rPr>
          <w:rFonts w:ascii="仿宋" w:hAnsi="仿宋" w:eastAsia="仿宋" w:cs="仿宋"/>
          <w:spacing w:val="-3"/>
          <w:sz w:val="28"/>
          <w:szCs w:val="28"/>
        </w:rPr>
        <w:t xml:space="preserve">年 </w:t>
      </w:r>
      <w:r>
        <w:rPr>
          <w:rFonts w:hint="eastAsia" w:ascii="仿宋" w:hAnsi="仿宋" w:eastAsia="仿宋" w:cs="仿宋"/>
          <w:spacing w:val="-3"/>
          <w:sz w:val="28"/>
          <w:szCs w:val="28"/>
        </w:rPr>
        <w:t>6</w:t>
      </w:r>
      <w:r>
        <w:rPr>
          <w:rFonts w:ascii="仿宋" w:hAnsi="仿宋" w:eastAsia="仿宋" w:cs="仿宋"/>
          <w:sz w:val="28"/>
          <w:szCs w:val="28"/>
        </w:rPr>
        <w:t xml:space="preserve"> </w:t>
      </w:r>
      <w:r>
        <w:rPr>
          <w:rFonts w:ascii="仿宋" w:hAnsi="仿宋" w:eastAsia="仿宋" w:cs="仿宋"/>
          <w:spacing w:val="-24"/>
          <w:sz w:val="28"/>
          <w:szCs w:val="28"/>
        </w:rPr>
        <w:t>月</w:t>
      </w:r>
      <w:r>
        <w:rPr>
          <w:rFonts w:ascii="仿宋" w:hAnsi="仿宋" w:eastAsia="仿宋" w:cs="仿宋"/>
          <w:spacing w:val="-20"/>
          <w:sz w:val="28"/>
          <w:szCs w:val="28"/>
        </w:rPr>
        <w:t xml:space="preserve"> </w:t>
      </w:r>
      <w:r>
        <w:rPr>
          <w:rFonts w:hint="eastAsia" w:ascii="仿宋" w:hAnsi="仿宋" w:eastAsia="仿宋" w:cs="仿宋"/>
          <w:spacing w:val="-20"/>
          <w:sz w:val="28"/>
          <w:szCs w:val="28"/>
        </w:rPr>
        <w:t>20</w:t>
      </w:r>
      <w:r>
        <w:rPr>
          <w:rFonts w:ascii="仿宋" w:hAnsi="仿宋" w:eastAsia="仿宋" w:cs="仿宋"/>
          <w:spacing w:val="-12"/>
          <w:sz w:val="28"/>
          <w:szCs w:val="28"/>
        </w:rPr>
        <w:t xml:space="preserve"> 日前将征订信息表交教务处，纸质</w:t>
      </w:r>
      <w:r>
        <w:rPr>
          <w:rFonts w:ascii="仿宋" w:hAnsi="仿宋" w:eastAsia="仿宋" w:cs="仿宋"/>
          <w:color w:val="000000" w:themeColor="text1"/>
          <w:spacing w:val="-12"/>
          <w:sz w:val="28"/>
          <w:szCs w:val="28"/>
          <w14:textFill>
            <w14:solidFill>
              <w14:schemeClr w14:val="tx1"/>
            </w14:solidFill>
          </w14:textFill>
        </w:rPr>
        <w:t>档</w:t>
      </w:r>
      <w:r>
        <w:rPr>
          <w:rFonts w:hint="eastAsia" w:ascii="仿宋" w:hAnsi="仿宋" w:eastAsia="仿宋" w:cs="仿宋"/>
          <w:color w:val="000000" w:themeColor="text1"/>
          <w:spacing w:val="-12"/>
          <w:sz w:val="28"/>
          <w:szCs w:val="28"/>
          <w14:textFill>
            <w14:solidFill>
              <w14:schemeClr w14:val="tx1"/>
            </w14:solidFill>
          </w14:textFill>
        </w:rPr>
        <w:t>（签字盖章稿）</w:t>
      </w:r>
      <w:r>
        <w:rPr>
          <w:rFonts w:ascii="仿宋" w:hAnsi="仿宋" w:eastAsia="仿宋" w:cs="仿宋"/>
          <w:spacing w:val="-12"/>
          <w:sz w:val="28"/>
          <w:szCs w:val="28"/>
        </w:rPr>
        <w:t>、电子档同步报教务处教材科。</w:t>
      </w:r>
    </w:p>
    <w:p>
      <w:pPr>
        <w:spacing w:before="193" w:line="411" w:lineRule="auto"/>
        <w:ind w:right="80"/>
        <w:rPr>
          <w:rFonts w:ascii="仿宋" w:hAnsi="仿宋" w:eastAsia="仿宋" w:cs="仿宋"/>
          <w:spacing w:val="1"/>
          <w:sz w:val="28"/>
          <w:szCs w:val="28"/>
        </w:rPr>
      </w:pPr>
      <w:r>
        <w:rPr>
          <w:rFonts w:ascii="仿宋" w:hAnsi="仿宋" w:eastAsia="仿宋" w:cs="仿宋"/>
          <w:spacing w:val="2"/>
          <w:sz w:val="28"/>
          <w:szCs w:val="28"/>
        </w:rPr>
        <w:t>4.教务处教材科</w:t>
      </w:r>
      <w:r>
        <w:rPr>
          <w:rFonts w:ascii="仿宋" w:hAnsi="仿宋" w:eastAsia="仿宋" w:cs="仿宋"/>
          <w:spacing w:val="1"/>
          <w:sz w:val="28"/>
          <w:szCs w:val="28"/>
        </w:rPr>
        <w:t>汇总全院教材征订情况，并提交学</w:t>
      </w:r>
      <w:r>
        <w:rPr>
          <w:rFonts w:hint="eastAsia" w:ascii="仿宋" w:hAnsi="仿宋" w:eastAsia="仿宋" w:cs="仿宋"/>
          <w:spacing w:val="1"/>
          <w:sz w:val="28"/>
          <w:szCs w:val="28"/>
        </w:rPr>
        <w:t>校</w:t>
      </w:r>
      <w:r>
        <w:rPr>
          <w:rFonts w:ascii="仿宋" w:hAnsi="仿宋" w:eastAsia="仿宋" w:cs="仿宋"/>
          <w:spacing w:val="1"/>
          <w:sz w:val="28"/>
          <w:szCs w:val="28"/>
        </w:rPr>
        <w:t>教材管理领导</w:t>
      </w:r>
      <w:r>
        <w:rPr>
          <w:rFonts w:ascii="仿宋" w:hAnsi="仿宋" w:eastAsia="仿宋" w:cs="仿宋"/>
          <w:spacing w:val="2"/>
          <w:sz w:val="28"/>
          <w:szCs w:val="28"/>
        </w:rPr>
        <w:t>小组</w:t>
      </w:r>
      <w:r>
        <w:rPr>
          <w:rFonts w:ascii="仿宋" w:hAnsi="仿宋" w:eastAsia="仿宋" w:cs="仿宋"/>
          <w:spacing w:val="1"/>
          <w:sz w:val="28"/>
          <w:szCs w:val="28"/>
        </w:rPr>
        <w:t>办公室组织审核、学院副</w:t>
      </w:r>
      <w:r>
        <w:rPr>
          <w:rFonts w:hint="eastAsia" w:ascii="仿宋" w:hAnsi="仿宋" w:eastAsia="仿宋" w:cs="仿宋"/>
          <w:spacing w:val="1"/>
          <w:sz w:val="28"/>
          <w:szCs w:val="28"/>
        </w:rPr>
        <w:t>校</w:t>
      </w:r>
      <w:r>
        <w:rPr>
          <w:rFonts w:ascii="仿宋" w:hAnsi="仿宋" w:eastAsia="仿宋" w:cs="仿宋"/>
          <w:spacing w:val="1"/>
          <w:sz w:val="28"/>
          <w:szCs w:val="28"/>
        </w:rPr>
        <w:t>长审批并在学院内进行公示，公示无</w:t>
      </w:r>
      <w:r>
        <w:rPr>
          <w:rFonts w:hint="eastAsia" w:ascii="仿宋" w:hAnsi="仿宋" w:eastAsia="仿宋" w:cs="仿宋"/>
          <w:spacing w:val="1"/>
          <w:sz w:val="28"/>
          <w:szCs w:val="28"/>
        </w:rPr>
        <w:t>异议后予以采购。</w:t>
      </w:r>
    </w:p>
    <w:p>
      <w:pPr>
        <w:spacing w:before="34" w:line="236" w:lineRule="auto"/>
        <w:ind w:left="562"/>
        <w:outlineLvl w:val="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二、选订</w:t>
      </w:r>
      <w:r>
        <w:rPr>
          <w:rFonts w:ascii="宋体" w:hAnsi="宋体" w:eastAsia="宋体" w:cs="宋体"/>
          <w:spacing w:val="-1"/>
          <w:sz w:val="28"/>
          <w:szCs w:val="28"/>
          <w14:textOutline w14:w="5103" w14:cap="sq" w14:cmpd="sng">
            <w14:solidFill>
              <w14:srgbClr w14:val="000000"/>
            </w14:solidFill>
            <w14:prstDash w14:val="solid"/>
            <w14:bevel/>
          </w14:textOutline>
        </w:rPr>
        <w:t>原则</w:t>
      </w:r>
    </w:p>
    <w:p>
      <w:pPr>
        <w:spacing w:before="147" w:line="224" w:lineRule="auto"/>
        <w:ind w:left="608"/>
        <w:rPr>
          <w:rFonts w:ascii="仿宋" w:hAnsi="仿宋" w:eastAsia="仿宋" w:cs="仿宋"/>
          <w:sz w:val="28"/>
          <w:szCs w:val="28"/>
        </w:rPr>
      </w:pPr>
      <w:r>
        <w:rPr>
          <w:rFonts w:ascii="仿宋" w:hAnsi="仿宋" w:eastAsia="仿宋" w:cs="仿宋"/>
          <w:spacing w:val="-4"/>
          <w:sz w:val="28"/>
          <w:szCs w:val="28"/>
        </w:rPr>
        <w:t>(</w:t>
      </w:r>
      <w:r>
        <w:rPr>
          <w:rFonts w:ascii="仿宋" w:hAnsi="仿宋" w:eastAsia="仿宋" w:cs="仿宋"/>
          <w:spacing w:val="-3"/>
          <w:sz w:val="28"/>
          <w:szCs w:val="28"/>
        </w:rPr>
        <w:t>一)凡选必审。选用教材必须经过审核。</w:t>
      </w:r>
    </w:p>
    <w:p>
      <w:pPr>
        <w:spacing w:before="282" w:line="222" w:lineRule="auto"/>
        <w:ind w:left="608"/>
        <w:rPr>
          <w:rFonts w:ascii="仿宋" w:hAnsi="仿宋" w:eastAsia="仿宋" w:cs="仿宋"/>
          <w:sz w:val="28"/>
          <w:szCs w:val="28"/>
        </w:rPr>
      </w:pPr>
      <w:r>
        <w:rPr>
          <w:rFonts w:ascii="仿宋" w:hAnsi="仿宋" w:eastAsia="仿宋" w:cs="仿宋"/>
          <w:spacing w:val="-4"/>
          <w:sz w:val="28"/>
          <w:szCs w:val="28"/>
        </w:rPr>
        <w:t>(二)实行教材</w:t>
      </w:r>
      <w:r>
        <w:rPr>
          <w:rFonts w:ascii="仿宋" w:hAnsi="仿宋" w:eastAsia="仿宋" w:cs="仿宋"/>
          <w:spacing w:val="-2"/>
          <w:sz w:val="28"/>
          <w:szCs w:val="28"/>
        </w:rPr>
        <w:t>选审分离制度，遵循回避原则。</w:t>
      </w:r>
    </w:p>
    <w:p>
      <w:pPr>
        <w:spacing w:before="289" w:line="411" w:lineRule="auto"/>
        <w:ind w:right="101" w:firstLine="608"/>
        <w:rPr>
          <w:rFonts w:ascii="仿宋" w:hAnsi="仿宋" w:eastAsia="仿宋" w:cs="仿宋"/>
          <w:sz w:val="28"/>
          <w:szCs w:val="28"/>
        </w:rPr>
      </w:pPr>
      <w:r>
        <w:rPr>
          <w:rFonts w:ascii="仿宋" w:hAnsi="仿宋" w:eastAsia="仿宋" w:cs="仿宋"/>
          <w:spacing w:val="-1"/>
          <w:sz w:val="28"/>
          <w:szCs w:val="28"/>
        </w:rPr>
        <w:t>(三)质量第一。应使用正式出版</w:t>
      </w:r>
      <w:r>
        <w:rPr>
          <w:rFonts w:ascii="仿宋" w:hAnsi="仿宋" w:eastAsia="仿宋" w:cs="仿宋"/>
          <w:sz w:val="28"/>
          <w:szCs w:val="28"/>
        </w:rPr>
        <w:t xml:space="preserve">的教材，优先选用国家和省级规划 </w:t>
      </w:r>
      <w:r>
        <w:rPr>
          <w:rFonts w:ascii="仿宋" w:hAnsi="仿宋" w:eastAsia="仿宋" w:cs="仿宋"/>
          <w:spacing w:val="2"/>
          <w:sz w:val="28"/>
          <w:szCs w:val="28"/>
        </w:rPr>
        <w:t>教材、精品</w:t>
      </w:r>
      <w:r>
        <w:rPr>
          <w:rFonts w:ascii="仿宋" w:hAnsi="仿宋" w:eastAsia="仿宋" w:cs="仿宋"/>
          <w:spacing w:val="1"/>
          <w:sz w:val="28"/>
          <w:szCs w:val="28"/>
        </w:rPr>
        <w:t>教材及获得省部级以上奖励的优秀教材。优先选用近三年出</w:t>
      </w:r>
      <w:r>
        <w:rPr>
          <w:rFonts w:ascii="仿宋" w:hAnsi="仿宋" w:eastAsia="仿宋" w:cs="仿宋"/>
          <w:sz w:val="28"/>
          <w:szCs w:val="28"/>
        </w:rPr>
        <w:t xml:space="preserve"> </w:t>
      </w:r>
      <w:r>
        <w:rPr>
          <w:rFonts w:ascii="仿宋" w:hAnsi="仿宋" w:eastAsia="仿宋" w:cs="仿宋"/>
          <w:spacing w:val="-2"/>
          <w:sz w:val="28"/>
          <w:szCs w:val="28"/>
        </w:rPr>
        <w:t>版</w:t>
      </w:r>
      <w:r>
        <w:rPr>
          <w:rFonts w:ascii="仿宋" w:hAnsi="仿宋" w:eastAsia="仿宋" w:cs="仿宋"/>
          <w:spacing w:val="-1"/>
          <w:sz w:val="28"/>
          <w:szCs w:val="28"/>
        </w:rPr>
        <w:t>的新教材或修订版教材。</w:t>
      </w:r>
    </w:p>
    <w:p>
      <w:pPr>
        <w:spacing w:before="2" w:line="411" w:lineRule="auto"/>
        <w:ind w:left="3" w:right="103" w:firstLine="605"/>
        <w:rPr>
          <w:rFonts w:ascii="仿宋" w:hAnsi="仿宋" w:eastAsia="仿宋" w:cs="仿宋"/>
          <w:sz w:val="28"/>
          <w:szCs w:val="28"/>
        </w:rPr>
      </w:pPr>
      <w:r>
        <w:rPr>
          <w:rFonts w:ascii="仿宋" w:hAnsi="仿宋" w:eastAsia="仿宋" w:cs="仿宋"/>
          <w:spacing w:val="-1"/>
          <w:sz w:val="28"/>
          <w:szCs w:val="28"/>
        </w:rPr>
        <w:t>(四)适宜教学。符合专业人才培</w:t>
      </w:r>
      <w:r>
        <w:rPr>
          <w:rFonts w:ascii="仿宋" w:hAnsi="仿宋" w:eastAsia="仿宋" w:cs="仿宋"/>
          <w:sz w:val="28"/>
          <w:szCs w:val="28"/>
        </w:rPr>
        <w:t xml:space="preserve">养方案、课程教学标准要求，符合 </w:t>
      </w:r>
      <w:r>
        <w:rPr>
          <w:rFonts w:ascii="仿宋" w:hAnsi="仿宋" w:eastAsia="仿宋" w:cs="仿宋"/>
          <w:spacing w:val="-1"/>
          <w:sz w:val="28"/>
          <w:szCs w:val="28"/>
        </w:rPr>
        <w:t>教学规律和知行规律，便于课堂教学，</w:t>
      </w:r>
      <w:r>
        <w:rPr>
          <w:rFonts w:ascii="仿宋" w:hAnsi="仿宋" w:eastAsia="仿宋" w:cs="仿宋"/>
          <w:sz w:val="28"/>
          <w:szCs w:val="28"/>
        </w:rPr>
        <w:t>有利于激发学生学习兴趣。</w:t>
      </w:r>
    </w:p>
    <w:p>
      <w:pPr>
        <w:spacing w:before="2" w:line="411" w:lineRule="auto"/>
        <w:ind w:left="6" w:right="101" w:firstLine="602"/>
        <w:rPr>
          <w:rFonts w:ascii="仿宋" w:hAnsi="仿宋" w:eastAsia="仿宋" w:cs="仿宋"/>
          <w:sz w:val="28"/>
          <w:szCs w:val="28"/>
        </w:rPr>
      </w:pPr>
      <w:r>
        <w:rPr>
          <w:rFonts w:ascii="仿宋" w:hAnsi="仿宋" w:eastAsia="仿宋" w:cs="仿宋"/>
          <w:spacing w:val="-1"/>
          <w:sz w:val="28"/>
          <w:szCs w:val="28"/>
        </w:rPr>
        <w:t>(五)公平公正。实事求是，客观</w:t>
      </w:r>
      <w:r>
        <w:rPr>
          <w:rFonts w:ascii="仿宋" w:hAnsi="仿宋" w:eastAsia="仿宋" w:cs="仿宋"/>
          <w:sz w:val="28"/>
          <w:szCs w:val="28"/>
        </w:rPr>
        <w:t xml:space="preserve">公正，严肃选用纪律和程序，严禁 </w:t>
      </w:r>
      <w:r>
        <w:rPr>
          <w:rFonts w:ascii="仿宋" w:hAnsi="仿宋" w:eastAsia="仿宋" w:cs="仿宋"/>
          <w:spacing w:val="1"/>
          <w:sz w:val="28"/>
          <w:szCs w:val="28"/>
        </w:rPr>
        <w:t>违规操作。政治立场和价值导向有问题的，内容陈旧、低水平重复、</w:t>
      </w:r>
      <w:r>
        <w:rPr>
          <w:rFonts w:ascii="仿宋" w:hAnsi="仿宋" w:eastAsia="仿宋" w:cs="仿宋"/>
          <w:sz w:val="28"/>
          <w:szCs w:val="28"/>
        </w:rPr>
        <w:t xml:space="preserve">简 </w:t>
      </w:r>
      <w:r>
        <w:rPr>
          <w:rFonts w:ascii="仿宋" w:hAnsi="仿宋" w:eastAsia="仿宋" w:cs="仿宋"/>
          <w:spacing w:val="-1"/>
          <w:sz w:val="28"/>
          <w:szCs w:val="28"/>
        </w:rPr>
        <w:t>单拼凑的教材，不得选用。不得以岗位培训教</w:t>
      </w:r>
      <w:r>
        <w:rPr>
          <w:rFonts w:ascii="仿宋" w:hAnsi="仿宋" w:eastAsia="仿宋" w:cs="仿宋"/>
          <w:sz w:val="28"/>
          <w:szCs w:val="28"/>
        </w:rPr>
        <w:t>材取代专业课程教材。</w:t>
      </w:r>
    </w:p>
    <w:p>
      <w:pPr>
        <w:spacing w:before="2" w:line="411" w:lineRule="auto"/>
        <w:ind w:left="4" w:right="101" w:firstLine="604"/>
        <w:rPr>
          <w:rFonts w:ascii="仿宋" w:hAnsi="仿宋" w:eastAsia="仿宋" w:cs="仿宋"/>
          <w:sz w:val="28"/>
          <w:szCs w:val="28"/>
        </w:rPr>
      </w:pPr>
      <w:r>
        <w:rPr>
          <w:rFonts w:ascii="仿宋" w:hAnsi="仿宋" w:eastAsia="仿宋" w:cs="仿宋"/>
          <w:spacing w:val="-1"/>
          <w:sz w:val="28"/>
          <w:szCs w:val="28"/>
        </w:rPr>
        <w:t>(六)高职思想政治理论课必须统</w:t>
      </w:r>
      <w:r>
        <w:rPr>
          <w:rFonts w:ascii="仿宋" w:hAnsi="仿宋" w:eastAsia="仿宋" w:cs="仿宋"/>
          <w:sz w:val="28"/>
          <w:szCs w:val="28"/>
        </w:rPr>
        <w:t xml:space="preserve">一使用国家统编教材；马克思主义 </w:t>
      </w:r>
      <w:r>
        <w:rPr>
          <w:rFonts w:ascii="仿宋" w:hAnsi="仿宋" w:eastAsia="仿宋" w:cs="仿宋"/>
          <w:spacing w:val="2"/>
          <w:sz w:val="28"/>
          <w:szCs w:val="28"/>
        </w:rPr>
        <w:t>理</w:t>
      </w:r>
      <w:r>
        <w:rPr>
          <w:rFonts w:ascii="仿宋" w:hAnsi="仿宋" w:eastAsia="仿宋" w:cs="仿宋"/>
          <w:spacing w:val="1"/>
          <w:sz w:val="28"/>
          <w:szCs w:val="28"/>
        </w:rPr>
        <w:t>论研究和建设工程重点教材相关课程须统一使用马克思主义理论研究</w:t>
      </w:r>
      <w:r>
        <w:rPr>
          <w:rFonts w:ascii="仿宋" w:hAnsi="仿宋" w:eastAsia="仿宋" w:cs="仿宋"/>
          <w:sz w:val="28"/>
          <w:szCs w:val="28"/>
        </w:rPr>
        <w:t xml:space="preserve"> </w:t>
      </w:r>
      <w:r>
        <w:rPr>
          <w:rFonts w:ascii="仿宋" w:hAnsi="仿宋" w:eastAsia="仿宋" w:cs="仿宋"/>
          <w:spacing w:val="2"/>
          <w:sz w:val="28"/>
          <w:szCs w:val="28"/>
        </w:rPr>
        <w:t>和</w:t>
      </w:r>
      <w:r>
        <w:rPr>
          <w:rFonts w:ascii="仿宋" w:hAnsi="仿宋" w:eastAsia="仿宋" w:cs="仿宋"/>
          <w:spacing w:val="1"/>
          <w:sz w:val="28"/>
          <w:szCs w:val="28"/>
        </w:rPr>
        <w:t>建设工程重点教材；公共基础必修课和专业核心课教材原则上从教育</w:t>
      </w:r>
      <w:r>
        <w:rPr>
          <w:rFonts w:ascii="仿宋" w:hAnsi="仿宋" w:eastAsia="仿宋" w:cs="仿宋"/>
          <w:sz w:val="28"/>
          <w:szCs w:val="28"/>
        </w:rPr>
        <w:t xml:space="preserve"> </w:t>
      </w:r>
      <w:r>
        <w:rPr>
          <w:rFonts w:ascii="仿宋" w:hAnsi="仿宋" w:eastAsia="仿宋" w:cs="仿宋"/>
          <w:spacing w:val="-2"/>
          <w:sz w:val="28"/>
          <w:szCs w:val="28"/>
        </w:rPr>
        <w:t>行</w:t>
      </w:r>
      <w:r>
        <w:rPr>
          <w:rFonts w:ascii="仿宋" w:hAnsi="仿宋" w:eastAsia="仿宋" w:cs="仿宋"/>
          <w:spacing w:val="-1"/>
          <w:sz w:val="28"/>
          <w:szCs w:val="28"/>
        </w:rPr>
        <w:t>政部门发布的规划教材目录中选用</w:t>
      </w:r>
      <w:r>
        <w:rPr>
          <w:rFonts w:hint="eastAsia" w:ascii="仿宋" w:hAnsi="仿宋" w:eastAsia="仿宋" w:cs="仿宋"/>
          <w:spacing w:val="-1"/>
          <w:sz w:val="28"/>
          <w:szCs w:val="28"/>
          <w:lang w:eastAsia="zh-CN"/>
        </w:rPr>
        <w:t>。</w:t>
      </w:r>
      <w:r>
        <w:rPr>
          <w:rFonts w:ascii="仿宋" w:hAnsi="仿宋" w:eastAsia="仿宋" w:cs="仿宋"/>
          <w:spacing w:val="-1"/>
          <w:sz w:val="28"/>
          <w:szCs w:val="28"/>
        </w:rPr>
        <w:t>中职思想政治、语文、</w:t>
      </w:r>
      <w:r>
        <w:rPr>
          <w:rFonts w:ascii="仿宋" w:hAnsi="仿宋" w:eastAsia="仿宋" w:cs="仿宋"/>
          <w:sz w:val="28"/>
          <w:szCs w:val="28"/>
        </w:rPr>
        <w:t xml:space="preserve">历史三科必须使用国家统编教材；公共基础 </w:t>
      </w:r>
      <w:r>
        <w:rPr>
          <w:rFonts w:ascii="仿宋" w:hAnsi="仿宋" w:eastAsia="仿宋" w:cs="仿宋"/>
          <w:spacing w:val="1"/>
          <w:sz w:val="28"/>
          <w:szCs w:val="28"/>
        </w:rPr>
        <w:t>必修课程教材须在教育行政部门发布的国家规划教材目录中选用</w:t>
      </w:r>
      <w:r>
        <w:rPr>
          <w:rFonts w:ascii="仿宋" w:hAnsi="仿宋" w:eastAsia="仿宋" w:cs="仿宋"/>
          <w:sz w:val="28"/>
          <w:szCs w:val="28"/>
        </w:rPr>
        <w:t>；专业</w:t>
      </w:r>
      <w:r>
        <w:rPr>
          <w:rFonts w:ascii="仿宋" w:hAnsi="仿宋" w:eastAsia="仿宋" w:cs="仿宋"/>
          <w:spacing w:val="-1"/>
          <w:sz w:val="28"/>
          <w:szCs w:val="28"/>
        </w:rPr>
        <w:t>核心课教材原则上从教育行政部门发布的</w:t>
      </w:r>
      <w:r>
        <w:rPr>
          <w:rFonts w:ascii="仿宋" w:hAnsi="仿宋" w:eastAsia="仿宋" w:cs="仿宋"/>
          <w:sz w:val="28"/>
          <w:szCs w:val="28"/>
        </w:rPr>
        <w:t>规划教材目录中选用。</w:t>
      </w:r>
    </w:p>
    <w:p>
      <w:pPr>
        <w:spacing w:before="2" w:line="415" w:lineRule="auto"/>
        <w:ind w:right="101" w:firstLine="564" w:firstLineChars="200"/>
        <w:rPr>
          <w:rFonts w:ascii="仿宋" w:hAnsi="仿宋" w:eastAsia="仿宋" w:cs="仿宋"/>
          <w:sz w:val="28"/>
          <w:szCs w:val="28"/>
        </w:rPr>
      </w:pPr>
      <w:r>
        <w:rPr>
          <w:rFonts w:ascii="仿宋" w:hAnsi="仿宋" w:eastAsia="仿宋" w:cs="仿宋"/>
          <w:spacing w:val="1"/>
          <w:sz w:val="28"/>
          <w:szCs w:val="28"/>
        </w:rPr>
        <w:t>学院建立教材信息库和信息库更</w:t>
      </w:r>
      <w:r>
        <w:rPr>
          <w:rFonts w:ascii="仿宋" w:hAnsi="仿宋" w:eastAsia="仿宋" w:cs="仿宋"/>
          <w:sz w:val="28"/>
          <w:szCs w:val="28"/>
        </w:rPr>
        <w:t xml:space="preserve">新制度。国家和省级规划目录中没 </w:t>
      </w:r>
      <w:r>
        <w:rPr>
          <w:rFonts w:ascii="仿宋" w:hAnsi="仿宋" w:eastAsia="仿宋" w:cs="仿宋"/>
          <w:spacing w:val="-1"/>
          <w:sz w:val="28"/>
          <w:szCs w:val="28"/>
        </w:rPr>
        <w:t>有的教材，可从学院教材信息库选</w:t>
      </w:r>
      <w:r>
        <w:rPr>
          <w:rFonts w:ascii="仿宋" w:hAnsi="仿宋" w:eastAsia="仿宋" w:cs="仿宋"/>
          <w:sz w:val="28"/>
          <w:szCs w:val="28"/>
        </w:rPr>
        <w:t>用。</w:t>
      </w:r>
    </w:p>
    <w:p>
      <w:pPr>
        <w:spacing w:before="3" w:line="411" w:lineRule="auto"/>
        <w:ind w:left="3" w:right="101" w:firstLine="604"/>
        <w:rPr>
          <w:rFonts w:ascii="仿宋" w:hAnsi="仿宋" w:eastAsia="仿宋" w:cs="仿宋"/>
          <w:sz w:val="28"/>
          <w:szCs w:val="28"/>
        </w:rPr>
      </w:pPr>
      <w:r>
        <w:rPr>
          <w:rFonts w:ascii="仿宋" w:hAnsi="仿宋" w:eastAsia="仿宋" w:cs="仿宋"/>
          <w:spacing w:val="-1"/>
          <w:sz w:val="28"/>
          <w:szCs w:val="28"/>
        </w:rPr>
        <w:t>(七)境内教材确实无法满足教学</w:t>
      </w:r>
      <w:r>
        <w:rPr>
          <w:rFonts w:ascii="仿宋" w:hAnsi="仿宋" w:eastAsia="仿宋" w:cs="仿宋"/>
          <w:sz w:val="28"/>
          <w:szCs w:val="28"/>
        </w:rPr>
        <w:t xml:space="preserve">需要的或境内没有教材的，可选用 </w:t>
      </w:r>
      <w:r>
        <w:rPr>
          <w:rFonts w:ascii="仿宋" w:hAnsi="仿宋" w:eastAsia="仿宋" w:cs="仿宋"/>
          <w:spacing w:val="2"/>
          <w:sz w:val="28"/>
          <w:szCs w:val="28"/>
        </w:rPr>
        <w:t>优</w:t>
      </w:r>
      <w:r>
        <w:rPr>
          <w:rFonts w:ascii="仿宋" w:hAnsi="仿宋" w:eastAsia="仿宋" w:cs="仿宋"/>
          <w:spacing w:val="1"/>
          <w:sz w:val="28"/>
          <w:szCs w:val="28"/>
        </w:rPr>
        <w:t>秀境外教材。引进境外教材要严格遵守国家出版物进口管理的有关规</w:t>
      </w:r>
      <w:r>
        <w:rPr>
          <w:rFonts w:ascii="仿宋" w:hAnsi="仿宋" w:eastAsia="仿宋" w:cs="仿宋"/>
          <w:sz w:val="28"/>
          <w:szCs w:val="28"/>
        </w:rPr>
        <w:t xml:space="preserve"> </w:t>
      </w:r>
      <w:r>
        <w:rPr>
          <w:rFonts w:ascii="仿宋" w:hAnsi="仿宋" w:eastAsia="仿宋" w:cs="仿宋"/>
          <w:spacing w:val="2"/>
          <w:sz w:val="28"/>
          <w:szCs w:val="28"/>
        </w:rPr>
        <w:t>定</w:t>
      </w:r>
      <w:r>
        <w:rPr>
          <w:rFonts w:ascii="仿宋" w:hAnsi="仿宋" w:eastAsia="仿宋" w:cs="仿宋"/>
          <w:spacing w:val="1"/>
          <w:sz w:val="28"/>
          <w:szCs w:val="28"/>
        </w:rPr>
        <w:t>，确保教材的思想性、科学性、先进性和适用性。优先选用国家重大</w:t>
      </w:r>
      <w:r>
        <w:rPr>
          <w:rFonts w:ascii="仿宋" w:hAnsi="仿宋" w:eastAsia="仿宋" w:cs="仿宋"/>
          <w:sz w:val="28"/>
          <w:szCs w:val="28"/>
        </w:rPr>
        <w:t xml:space="preserve"> </w:t>
      </w:r>
      <w:r>
        <w:rPr>
          <w:rFonts w:ascii="仿宋" w:hAnsi="仿宋" w:eastAsia="仿宋" w:cs="仿宋"/>
          <w:spacing w:val="2"/>
          <w:sz w:val="28"/>
          <w:szCs w:val="28"/>
        </w:rPr>
        <w:t>发</w:t>
      </w:r>
      <w:r>
        <w:rPr>
          <w:rFonts w:ascii="仿宋" w:hAnsi="仿宋" w:eastAsia="仿宋" w:cs="仿宋"/>
          <w:spacing w:val="1"/>
          <w:sz w:val="28"/>
          <w:szCs w:val="28"/>
        </w:rPr>
        <w:t>展战略急需的、反映学科专业和行业发展前沿的教材。选用境外教材</w:t>
      </w:r>
      <w:r>
        <w:rPr>
          <w:rFonts w:ascii="仿宋" w:hAnsi="仿宋" w:eastAsia="仿宋" w:cs="仿宋"/>
          <w:sz w:val="28"/>
          <w:szCs w:val="28"/>
        </w:rPr>
        <w:t xml:space="preserve"> </w:t>
      </w:r>
      <w:r>
        <w:rPr>
          <w:rFonts w:ascii="仿宋" w:hAnsi="仿宋" w:eastAsia="仿宋" w:cs="仿宋"/>
          <w:spacing w:val="2"/>
          <w:sz w:val="28"/>
          <w:szCs w:val="28"/>
        </w:rPr>
        <w:t>的</w:t>
      </w:r>
      <w:r>
        <w:rPr>
          <w:rFonts w:ascii="仿宋" w:hAnsi="仿宋" w:eastAsia="仿宋" w:cs="仿宋"/>
          <w:spacing w:val="1"/>
          <w:sz w:val="28"/>
          <w:szCs w:val="28"/>
        </w:rPr>
        <w:t>课程原则上应指定至少一本的中文教学参考书。非经批准，不得擅自</w:t>
      </w:r>
      <w:r>
        <w:rPr>
          <w:rFonts w:ascii="仿宋" w:hAnsi="仿宋" w:eastAsia="仿宋" w:cs="仿宋"/>
          <w:sz w:val="28"/>
          <w:szCs w:val="28"/>
        </w:rPr>
        <w:t xml:space="preserve"> </w:t>
      </w:r>
      <w:r>
        <w:rPr>
          <w:rFonts w:ascii="仿宋" w:hAnsi="仿宋" w:eastAsia="仿宋" w:cs="仿宋"/>
          <w:spacing w:val="-2"/>
          <w:sz w:val="28"/>
          <w:szCs w:val="28"/>
        </w:rPr>
        <w:t>复制、使用境外教材</w:t>
      </w:r>
      <w:r>
        <w:rPr>
          <w:rFonts w:ascii="仿宋" w:hAnsi="仿宋" w:eastAsia="仿宋" w:cs="仿宋"/>
          <w:spacing w:val="-1"/>
          <w:sz w:val="28"/>
          <w:szCs w:val="28"/>
        </w:rPr>
        <w:t>。</w:t>
      </w:r>
    </w:p>
    <w:p>
      <w:pPr>
        <w:spacing w:line="417" w:lineRule="auto"/>
        <w:ind w:left="5" w:right="101" w:firstLine="602"/>
        <w:rPr>
          <w:rFonts w:ascii="仿宋" w:hAnsi="仿宋" w:eastAsia="仿宋" w:cs="仿宋"/>
          <w:sz w:val="28"/>
          <w:szCs w:val="28"/>
        </w:rPr>
      </w:pPr>
      <w:r>
        <w:rPr>
          <w:rFonts w:ascii="仿宋" w:hAnsi="仿宋" w:eastAsia="仿宋" w:cs="仿宋"/>
          <w:spacing w:val="-5"/>
          <w:sz w:val="28"/>
          <w:szCs w:val="28"/>
        </w:rPr>
        <w:t>(八) 除学院立项的教学改革试点课程外，同一学院开设的同一门</w:t>
      </w:r>
      <w:r>
        <w:rPr>
          <w:rFonts w:ascii="仿宋" w:hAnsi="仿宋" w:eastAsia="仿宋" w:cs="仿宋"/>
          <w:spacing w:val="-2"/>
          <w:sz w:val="28"/>
          <w:szCs w:val="28"/>
        </w:rPr>
        <w:t>课</w:t>
      </w:r>
      <w:r>
        <w:rPr>
          <w:rFonts w:ascii="仿宋" w:hAnsi="仿宋" w:eastAsia="仿宋" w:cs="仿宋"/>
          <w:sz w:val="28"/>
          <w:szCs w:val="28"/>
        </w:rPr>
        <w:t xml:space="preserve"> </w:t>
      </w:r>
      <w:r>
        <w:rPr>
          <w:rFonts w:ascii="仿宋" w:hAnsi="仿宋" w:eastAsia="仿宋" w:cs="仿宋"/>
          <w:spacing w:val="-2"/>
          <w:sz w:val="28"/>
          <w:szCs w:val="28"/>
        </w:rPr>
        <w:t>程原则上应使用同</w:t>
      </w:r>
      <w:r>
        <w:rPr>
          <w:rFonts w:ascii="仿宋" w:hAnsi="仿宋" w:eastAsia="仿宋" w:cs="仿宋"/>
          <w:spacing w:val="-1"/>
          <w:sz w:val="28"/>
          <w:szCs w:val="28"/>
        </w:rPr>
        <w:t>一种教材。</w:t>
      </w:r>
    </w:p>
    <w:p>
      <w:pPr>
        <w:spacing w:before="18" w:line="222" w:lineRule="auto"/>
        <w:ind w:left="607"/>
        <w:rPr>
          <w:rFonts w:ascii="仿宋" w:hAnsi="仿宋" w:eastAsia="仿宋" w:cs="仿宋"/>
          <w:sz w:val="28"/>
          <w:szCs w:val="28"/>
        </w:rPr>
      </w:pPr>
      <w:r>
        <w:rPr>
          <w:rFonts w:ascii="仿宋" w:hAnsi="仿宋" w:eastAsia="仿宋" w:cs="仿宋"/>
          <w:spacing w:val="-11"/>
          <w:sz w:val="28"/>
          <w:szCs w:val="28"/>
        </w:rPr>
        <w:t>(</w:t>
      </w:r>
      <w:r>
        <w:rPr>
          <w:rFonts w:ascii="仿宋" w:hAnsi="仿宋" w:eastAsia="仿宋" w:cs="仿宋"/>
          <w:spacing w:val="-6"/>
          <w:sz w:val="28"/>
          <w:szCs w:val="28"/>
        </w:rPr>
        <w:t>九)教材选用应考虑学生经济承受能力，杜绝选用包销质劣的教材。</w:t>
      </w:r>
    </w:p>
    <w:p>
      <w:pPr>
        <w:spacing w:before="222" w:line="376" w:lineRule="auto"/>
        <w:ind w:left="25" w:right="103" w:firstLine="582"/>
        <w:rPr>
          <w:rFonts w:ascii="仿宋" w:hAnsi="仿宋" w:eastAsia="仿宋" w:cs="仿宋"/>
          <w:sz w:val="28"/>
          <w:szCs w:val="28"/>
        </w:rPr>
      </w:pPr>
      <w:r>
        <w:rPr>
          <w:rFonts w:ascii="仿宋" w:hAnsi="仿宋" w:eastAsia="仿宋" w:cs="仿宋"/>
          <w:spacing w:val="-1"/>
          <w:sz w:val="28"/>
          <w:szCs w:val="28"/>
        </w:rPr>
        <w:t>(十)任意选修课教材原则上不由</w:t>
      </w:r>
      <w:r>
        <w:rPr>
          <w:rFonts w:ascii="仿宋" w:hAnsi="仿宋" w:eastAsia="仿宋" w:cs="仿宋"/>
          <w:sz w:val="28"/>
          <w:szCs w:val="28"/>
        </w:rPr>
        <w:t xml:space="preserve">学院统一征订，但需纳入征订清单 </w:t>
      </w:r>
      <w:r>
        <w:rPr>
          <w:rFonts w:ascii="仿宋" w:hAnsi="仿宋" w:eastAsia="仿宋" w:cs="仿宋"/>
          <w:spacing w:val="-2"/>
          <w:sz w:val="28"/>
          <w:szCs w:val="28"/>
        </w:rPr>
        <w:t>审核，具体征订由任课</w:t>
      </w:r>
      <w:r>
        <w:rPr>
          <w:rFonts w:ascii="仿宋" w:hAnsi="仿宋" w:eastAsia="仿宋" w:cs="仿宋"/>
          <w:spacing w:val="-1"/>
          <w:sz w:val="28"/>
          <w:szCs w:val="28"/>
        </w:rPr>
        <w:t>教师向学生发布教材书目，由学生自行购买。</w:t>
      </w:r>
    </w:p>
    <w:p>
      <w:pPr>
        <w:spacing w:line="230" w:lineRule="auto"/>
        <w:ind w:left="561"/>
        <w:outlineLvl w:val="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三、</w:t>
      </w:r>
      <w:r>
        <w:rPr>
          <w:rFonts w:ascii="宋体" w:hAnsi="宋体" w:eastAsia="宋体" w:cs="宋体"/>
          <w:spacing w:val="-1"/>
          <w:sz w:val="28"/>
          <w:szCs w:val="28"/>
          <w14:textOutline w14:w="5103" w14:cap="sq" w14:cmpd="sng">
            <w14:solidFill>
              <w14:srgbClr w14:val="000000"/>
            </w14:solidFill>
            <w14:prstDash w14:val="solid"/>
            <w14:bevel/>
          </w14:textOutline>
        </w:rPr>
        <w:t>征订单填表说明</w:t>
      </w:r>
    </w:p>
    <w:p>
      <w:pPr>
        <w:spacing w:before="193" w:line="369" w:lineRule="auto"/>
        <w:ind w:left="6" w:firstLine="572"/>
        <w:rPr>
          <w:rFonts w:ascii="仿宋" w:hAnsi="仿宋" w:eastAsia="仿宋" w:cs="仿宋"/>
          <w:sz w:val="28"/>
          <w:szCs w:val="28"/>
        </w:rPr>
      </w:pPr>
      <w:r>
        <w:rPr>
          <w:rFonts w:ascii="仿宋" w:hAnsi="仿宋" w:eastAsia="仿宋" w:cs="仿宋"/>
          <w:spacing w:val="-8"/>
          <w:sz w:val="28"/>
          <w:szCs w:val="28"/>
        </w:rPr>
        <w:t>1.征订单原则上需以班级 (年级) 为单位填报，征订数量和班级 (</w:t>
      </w:r>
      <w:r>
        <w:rPr>
          <w:rFonts w:ascii="仿宋" w:hAnsi="仿宋" w:eastAsia="仿宋" w:cs="仿宋"/>
          <w:spacing w:val="-2"/>
          <w:sz w:val="28"/>
          <w:szCs w:val="28"/>
        </w:rPr>
        <w:t>年</w:t>
      </w:r>
      <w:r>
        <w:rPr>
          <w:rFonts w:ascii="仿宋" w:hAnsi="仿宋" w:eastAsia="仿宋" w:cs="仿宋"/>
          <w:sz w:val="28"/>
          <w:szCs w:val="28"/>
        </w:rPr>
        <w:t xml:space="preserve"> </w:t>
      </w:r>
      <w:r>
        <w:rPr>
          <w:rFonts w:ascii="仿宋" w:hAnsi="仿宋" w:eastAsia="仿宋" w:cs="仿宋"/>
          <w:spacing w:val="-8"/>
          <w:sz w:val="28"/>
          <w:szCs w:val="28"/>
        </w:rPr>
        <w:t>级) 核</w:t>
      </w:r>
      <w:r>
        <w:rPr>
          <w:rFonts w:ascii="仿宋" w:hAnsi="仿宋" w:eastAsia="仿宋" w:cs="仿宋"/>
          <w:spacing w:val="-6"/>
          <w:sz w:val="28"/>
          <w:szCs w:val="28"/>
        </w:rPr>
        <w:t>对</w:t>
      </w:r>
      <w:r>
        <w:rPr>
          <w:rFonts w:ascii="仿宋" w:hAnsi="仿宋" w:eastAsia="仿宋" w:cs="仿宋"/>
          <w:spacing w:val="-4"/>
          <w:sz w:val="28"/>
          <w:szCs w:val="28"/>
        </w:rPr>
        <w:t>准确。教材的征订数量可参照教务管理系统中的数据据实填写。</w:t>
      </w:r>
    </w:p>
    <w:p>
      <w:pPr>
        <w:spacing w:before="2" w:line="368" w:lineRule="auto"/>
        <w:ind w:left="7" w:right="101" w:firstLine="554"/>
        <w:rPr>
          <w:rFonts w:ascii="仿宋" w:hAnsi="仿宋" w:eastAsia="仿宋" w:cs="仿宋"/>
          <w:sz w:val="28"/>
          <w:szCs w:val="28"/>
        </w:rPr>
      </w:pPr>
      <w:r>
        <w:rPr>
          <w:rFonts w:ascii="仿宋" w:hAnsi="仿宋" w:eastAsia="仿宋" w:cs="仿宋"/>
          <w:spacing w:val="2"/>
          <w:sz w:val="28"/>
          <w:szCs w:val="28"/>
        </w:rPr>
        <w:t>2.使用</w:t>
      </w:r>
      <w:r>
        <w:rPr>
          <w:rFonts w:ascii="仿宋" w:hAnsi="仿宋" w:eastAsia="仿宋" w:cs="仿宋"/>
          <w:spacing w:val="1"/>
          <w:sz w:val="28"/>
          <w:szCs w:val="28"/>
        </w:rPr>
        <w:t>层次请注意分清中职、五年制大专、高职，教材获奖情况务</w:t>
      </w:r>
      <w:r>
        <w:rPr>
          <w:rFonts w:ascii="仿宋" w:hAnsi="仿宋" w:eastAsia="仿宋" w:cs="仿宋"/>
          <w:sz w:val="28"/>
          <w:szCs w:val="28"/>
        </w:rPr>
        <w:t xml:space="preserve"> </w:t>
      </w:r>
      <w:r>
        <w:rPr>
          <w:rFonts w:ascii="仿宋" w:hAnsi="仿宋" w:eastAsia="仿宋" w:cs="仿宋"/>
          <w:spacing w:val="-4"/>
          <w:sz w:val="28"/>
          <w:szCs w:val="28"/>
        </w:rPr>
        <w:t>必认真</w:t>
      </w:r>
      <w:r>
        <w:rPr>
          <w:rFonts w:ascii="仿宋" w:hAnsi="仿宋" w:eastAsia="仿宋" w:cs="仿宋"/>
          <w:spacing w:val="-3"/>
          <w:sz w:val="28"/>
          <w:szCs w:val="28"/>
        </w:rPr>
        <w:t>填</w:t>
      </w:r>
      <w:r>
        <w:rPr>
          <w:rFonts w:ascii="仿宋" w:hAnsi="仿宋" w:eastAsia="仿宋" w:cs="仿宋"/>
          <w:spacing w:val="-2"/>
          <w:sz w:val="28"/>
          <w:szCs w:val="28"/>
        </w:rPr>
        <w:t>写完全。</w:t>
      </w:r>
    </w:p>
    <w:p>
      <w:pPr>
        <w:spacing w:before="2" w:line="369" w:lineRule="auto"/>
        <w:ind w:left="18" w:right="103" w:firstLine="545"/>
        <w:rPr>
          <w:rFonts w:ascii="仿宋" w:hAnsi="仿宋" w:eastAsia="仿宋" w:cs="仿宋"/>
          <w:sz w:val="28"/>
          <w:szCs w:val="28"/>
        </w:rPr>
      </w:pPr>
      <w:r>
        <w:rPr>
          <w:rFonts w:ascii="仿宋" w:hAnsi="仿宋" w:eastAsia="仿宋" w:cs="仿宋"/>
          <w:spacing w:val="-14"/>
          <w:sz w:val="28"/>
          <w:szCs w:val="28"/>
        </w:rPr>
        <w:t>3</w:t>
      </w:r>
      <w:r>
        <w:rPr>
          <w:rFonts w:ascii="仿宋" w:hAnsi="仿宋" w:eastAsia="仿宋" w:cs="仿宋"/>
          <w:spacing w:val="-13"/>
          <w:sz w:val="28"/>
          <w:szCs w:val="28"/>
        </w:rPr>
        <w:t>.</w:t>
      </w:r>
      <w:r>
        <w:rPr>
          <w:rFonts w:ascii="仿宋" w:hAnsi="仿宋" w:eastAsia="仿宋" w:cs="仿宋"/>
          <w:spacing w:val="-7"/>
          <w:sz w:val="28"/>
          <w:szCs w:val="28"/>
        </w:rPr>
        <w:t>书号按正规的 ISBN 号准确填写，教材名称应填写全称，出版社可</w:t>
      </w:r>
      <w:r>
        <w:rPr>
          <w:rFonts w:ascii="仿宋" w:hAnsi="仿宋" w:eastAsia="仿宋" w:cs="仿宋"/>
          <w:sz w:val="28"/>
          <w:szCs w:val="28"/>
        </w:rPr>
        <w:t xml:space="preserve"> </w:t>
      </w:r>
      <w:r>
        <w:rPr>
          <w:rFonts w:ascii="仿宋" w:hAnsi="仿宋" w:eastAsia="仿宋" w:cs="仿宋"/>
          <w:spacing w:val="-2"/>
          <w:sz w:val="28"/>
          <w:szCs w:val="28"/>
        </w:rPr>
        <w:t>简写，编者 (作者) 可以只填写第一作编者 (作者)。</w:t>
      </w:r>
      <w:bookmarkStart w:id="0" w:name="_GoBack"/>
      <w:bookmarkEnd w:id="0"/>
    </w:p>
    <w:p>
      <w:pPr>
        <w:spacing w:before="3" w:line="385" w:lineRule="auto"/>
        <w:ind w:left="563" w:right="101" w:hanging="6"/>
        <w:rPr>
          <w:rFonts w:ascii="仿宋" w:hAnsi="仿宋" w:eastAsia="仿宋" w:cs="仿宋"/>
          <w:sz w:val="28"/>
          <w:szCs w:val="28"/>
        </w:rPr>
      </w:pPr>
      <w:r>
        <w:rPr>
          <w:rFonts w:ascii="仿宋" w:hAnsi="仿宋" w:eastAsia="仿宋" w:cs="仿宋"/>
          <w:spacing w:val="2"/>
          <w:sz w:val="28"/>
          <w:szCs w:val="28"/>
        </w:rPr>
        <w:t>4</w:t>
      </w:r>
      <w:r>
        <w:rPr>
          <w:rFonts w:ascii="仿宋" w:hAnsi="仿宋" w:eastAsia="仿宋" w:cs="仿宋"/>
          <w:spacing w:val="1"/>
          <w:sz w:val="28"/>
          <w:szCs w:val="28"/>
        </w:rPr>
        <w:t>.填写过程中，样表的横行可以增减，表头和列不可随意变动。</w:t>
      </w:r>
      <w:r>
        <w:rPr>
          <w:rFonts w:ascii="仿宋" w:hAnsi="仿宋" w:eastAsia="仿宋" w:cs="仿宋"/>
          <w:sz w:val="28"/>
          <w:szCs w:val="28"/>
        </w:rPr>
        <w:t xml:space="preserve">  </w:t>
      </w:r>
      <w:r>
        <w:rPr>
          <w:rFonts w:ascii="仿宋" w:hAnsi="仿宋" w:eastAsia="仿宋" w:cs="仿宋"/>
          <w:spacing w:val="2"/>
          <w:sz w:val="28"/>
          <w:szCs w:val="28"/>
        </w:rPr>
        <w:t>5</w:t>
      </w:r>
      <w:r>
        <w:rPr>
          <w:rFonts w:ascii="仿宋" w:hAnsi="仿宋" w:eastAsia="仿宋" w:cs="仿宋"/>
          <w:spacing w:val="1"/>
          <w:sz w:val="28"/>
          <w:szCs w:val="28"/>
        </w:rPr>
        <w:t>.教材选订各相关人员应认真履职负责，避免错订、漏订、重订等</w:t>
      </w:r>
    </w:p>
    <w:p>
      <w:pPr>
        <w:spacing w:before="91" w:line="369" w:lineRule="auto"/>
        <w:ind w:right="130"/>
        <w:rPr>
          <w:rFonts w:ascii="仿宋" w:hAnsi="仿宋" w:eastAsia="仿宋" w:cs="仿宋"/>
          <w:sz w:val="28"/>
          <w:szCs w:val="28"/>
        </w:rPr>
      </w:pPr>
      <w:r>
        <w:rPr>
          <w:rFonts w:ascii="仿宋" w:hAnsi="仿宋" w:eastAsia="仿宋" w:cs="仿宋"/>
          <w:spacing w:val="-6"/>
          <w:sz w:val="28"/>
          <w:szCs w:val="28"/>
        </w:rPr>
        <w:t>现象。各</w:t>
      </w:r>
      <w:r>
        <w:rPr>
          <w:rFonts w:hint="eastAsia" w:ascii="仿宋" w:hAnsi="仿宋" w:eastAsia="仿宋" w:cs="仿宋"/>
          <w:spacing w:val="-4"/>
          <w:sz w:val="28"/>
          <w:szCs w:val="28"/>
          <w:lang w:val="en-US" w:eastAsia="zh-CN"/>
        </w:rPr>
        <w:t>院</w:t>
      </w:r>
      <w:r>
        <w:rPr>
          <w:rFonts w:ascii="仿宋" w:hAnsi="仿宋" w:eastAsia="仿宋" w:cs="仿宋"/>
          <w:spacing w:val="-3"/>
          <w:sz w:val="28"/>
          <w:szCs w:val="28"/>
        </w:rPr>
        <w:t>部处室须将签字、盖章的教材征订单按时交教务处教务科(博</w:t>
      </w:r>
      <w:r>
        <w:rPr>
          <w:rFonts w:ascii="仿宋" w:hAnsi="仿宋" w:eastAsia="仿宋" w:cs="仿宋"/>
          <w:sz w:val="28"/>
          <w:szCs w:val="28"/>
        </w:rPr>
        <w:t xml:space="preserve"> </w:t>
      </w:r>
      <w:r>
        <w:rPr>
          <w:rFonts w:ascii="仿宋" w:hAnsi="仿宋" w:eastAsia="仿宋" w:cs="仿宋"/>
          <w:spacing w:val="-14"/>
          <w:sz w:val="28"/>
          <w:szCs w:val="28"/>
        </w:rPr>
        <w:t>艺</w:t>
      </w:r>
      <w:r>
        <w:rPr>
          <w:rFonts w:ascii="仿宋" w:hAnsi="仿宋" w:eastAsia="仿宋" w:cs="仿宋"/>
          <w:spacing w:val="-13"/>
          <w:sz w:val="28"/>
          <w:szCs w:val="28"/>
        </w:rPr>
        <w:t>楼 1011)。</w:t>
      </w:r>
    </w:p>
    <w:p>
      <w:pPr>
        <w:spacing w:before="1" w:line="222" w:lineRule="auto"/>
        <w:ind w:left="558"/>
        <w:rPr>
          <w:rFonts w:ascii="仿宋" w:hAnsi="仿宋" w:eastAsia="仿宋" w:cs="仿宋"/>
          <w:sz w:val="28"/>
          <w:szCs w:val="28"/>
        </w:rPr>
      </w:pPr>
      <w:r>
        <w:rPr>
          <w:rFonts w:ascii="仿宋" w:hAnsi="仿宋" w:eastAsia="仿宋" w:cs="仿宋"/>
          <w:spacing w:val="18"/>
          <w:sz w:val="28"/>
          <w:szCs w:val="28"/>
        </w:rPr>
        <w:t>6.</w:t>
      </w:r>
      <w:r>
        <w:rPr>
          <w:rFonts w:ascii="仿宋" w:hAnsi="仿宋" w:eastAsia="仿宋" w:cs="仿宋"/>
          <w:spacing w:val="11"/>
          <w:sz w:val="28"/>
          <w:szCs w:val="28"/>
        </w:rPr>
        <w:t>其</w:t>
      </w:r>
      <w:r>
        <w:rPr>
          <w:rFonts w:ascii="仿宋" w:hAnsi="仿宋" w:eastAsia="仿宋" w:cs="仿宋"/>
          <w:spacing w:val="9"/>
          <w:sz w:val="28"/>
          <w:szCs w:val="28"/>
        </w:rPr>
        <w:t>它未尽事宜由教务处教材科解释。联系人：朱米拉电话：</w:t>
      </w:r>
    </w:p>
    <w:p>
      <w:pPr>
        <w:spacing w:before="271" w:line="186" w:lineRule="auto"/>
        <w:ind w:left="12"/>
        <w:rPr>
          <w:rFonts w:ascii="仿宋" w:hAnsi="仿宋" w:eastAsia="仿宋" w:cs="仿宋"/>
          <w:sz w:val="28"/>
          <w:szCs w:val="28"/>
        </w:rPr>
      </w:pPr>
      <w:r>
        <w:rPr>
          <w:rFonts w:ascii="仿宋" w:hAnsi="仿宋" w:eastAsia="仿宋" w:cs="仿宋"/>
          <w:spacing w:val="-4"/>
          <w:sz w:val="28"/>
          <w:szCs w:val="28"/>
        </w:rPr>
        <w:t>1867</w:t>
      </w:r>
      <w:r>
        <w:rPr>
          <w:rFonts w:ascii="仿宋" w:hAnsi="仿宋" w:eastAsia="仿宋" w:cs="仿宋"/>
          <w:spacing w:val="-2"/>
          <w:sz w:val="28"/>
          <w:szCs w:val="28"/>
        </w:rPr>
        <w:t>3112203。</w:t>
      </w:r>
    </w:p>
    <w:p>
      <w:pPr>
        <w:spacing w:before="246" w:line="219" w:lineRule="auto"/>
        <w:ind w:left="579"/>
        <w:outlineLvl w:val="0"/>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四、</w:t>
      </w:r>
      <w:r>
        <w:rPr>
          <w:rFonts w:ascii="宋体" w:hAnsi="宋体" w:eastAsia="宋体" w:cs="宋体"/>
          <w:spacing w:val="-3"/>
          <w:sz w:val="28"/>
          <w:szCs w:val="28"/>
          <w14:textOutline w14:w="5103" w14:cap="sq" w14:cmpd="sng">
            <w14:solidFill>
              <w14:srgbClr w14:val="000000"/>
            </w14:solidFill>
            <w14:prstDash w14:val="solid"/>
            <w14:bevel/>
          </w14:textOutline>
        </w:rPr>
        <w:t>其他注意事项</w:t>
      </w:r>
    </w:p>
    <w:p>
      <w:pPr>
        <w:spacing w:before="212" w:line="369" w:lineRule="auto"/>
        <w:ind w:left="1" w:right="127" w:firstLine="562"/>
        <w:rPr>
          <w:rFonts w:ascii="仿宋" w:hAnsi="仿宋" w:eastAsia="仿宋" w:cs="仿宋"/>
          <w:sz w:val="28"/>
          <w:szCs w:val="28"/>
        </w:rPr>
      </w:pPr>
      <w:r>
        <w:rPr>
          <w:rFonts w:ascii="仿宋" w:hAnsi="仿宋" w:eastAsia="仿宋" w:cs="仿宋"/>
          <w:spacing w:val="1"/>
          <w:sz w:val="28"/>
          <w:szCs w:val="28"/>
        </w:rPr>
        <w:t>教材选用要求政治站位高，坚决杜绝用教材征订谋取私利的行为。</w:t>
      </w:r>
      <w:r>
        <w:rPr>
          <w:rFonts w:ascii="仿宋" w:hAnsi="仿宋" w:eastAsia="仿宋" w:cs="仿宋"/>
          <w:sz w:val="28"/>
          <w:szCs w:val="28"/>
        </w:rPr>
        <w:t xml:space="preserve"> </w:t>
      </w:r>
      <w:r>
        <w:rPr>
          <w:rFonts w:ascii="仿宋" w:hAnsi="仿宋" w:eastAsia="仿宋" w:cs="仿宋"/>
          <w:spacing w:val="1"/>
          <w:sz w:val="28"/>
          <w:szCs w:val="28"/>
        </w:rPr>
        <w:t>对在教材征订选用过程中发生政治方向、价值导向问题，内容出现严重</w:t>
      </w:r>
      <w:r>
        <w:rPr>
          <w:rFonts w:ascii="仿宋" w:hAnsi="仿宋" w:eastAsia="仿宋" w:cs="仿宋"/>
          <w:sz w:val="28"/>
          <w:szCs w:val="28"/>
        </w:rPr>
        <w:t xml:space="preserve"> </w:t>
      </w:r>
      <w:r>
        <w:rPr>
          <w:rFonts w:ascii="仿宋" w:hAnsi="仿宋" w:eastAsia="仿宋" w:cs="仿宋"/>
          <w:spacing w:val="1"/>
          <w:sz w:val="28"/>
          <w:szCs w:val="28"/>
        </w:rPr>
        <w:t>科学性错误，教材所含链接存在问题以及盗版盗印等其它违法违规行为</w:t>
      </w:r>
      <w:r>
        <w:rPr>
          <w:rFonts w:ascii="仿宋" w:hAnsi="仿宋" w:eastAsia="仿宋" w:cs="仿宋"/>
          <w:sz w:val="28"/>
          <w:szCs w:val="28"/>
        </w:rPr>
        <w:t xml:space="preserve"> </w:t>
      </w:r>
      <w:r>
        <w:rPr>
          <w:rFonts w:ascii="仿宋" w:hAnsi="仿宋" w:eastAsia="仿宋" w:cs="仿宋"/>
          <w:spacing w:val="1"/>
          <w:sz w:val="28"/>
          <w:szCs w:val="28"/>
        </w:rPr>
        <w:t>的，教材须立即停止使用，并视情节轻重和所造成的影响，学院将对相</w:t>
      </w:r>
      <w:r>
        <w:rPr>
          <w:rFonts w:ascii="仿宋" w:hAnsi="仿宋" w:eastAsia="仿宋" w:cs="仿宋"/>
          <w:sz w:val="28"/>
          <w:szCs w:val="28"/>
        </w:rPr>
        <w:t xml:space="preserve"> </w:t>
      </w:r>
      <w:r>
        <w:rPr>
          <w:rFonts w:ascii="仿宋" w:hAnsi="仿宋" w:eastAsia="仿宋" w:cs="仿宋"/>
          <w:spacing w:val="-2"/>
          <w:sz w:val="28"/>
          <w:szCs w:val="28"/>
        </w:rPr>
        <w:t>关责任人给予相应</w:t>
      </w:r>
      <w:r>
        <w:rPr>
          <w:rFonts w:ascii="仿宋" w:hAnsi="仿宋" w:eastAsia="仿宋" w:cs="仿宋"/>
          <w:spacing w:val="-1"/>
          <w:sz w:val="28"/>
          <w:szCs w:val="28"/>
        </w:rPr>
        <w:t>处分。</w:t>
      </w:r>
    </w:p>
    <w:p>
      <w:pPr>
        <w:spacing w:before="1" w:line="224" w:lineRule="auto"/>
        <w:ind w:left="563"/>
        <w:rPr>
          <w:rFonts w:ascii="仿宋" w:hAnsi="仿宋" w:eastAsia="仿宋" w:cs="仿宋"/>
          <w:sz w:val="28"/>
          <w:szCs w:val="28"/>
        </w:rPr>
      </w:pPr>
      <w:r>
        <w:rPr>
          <w:rFonts w:ascii="仿宋" w:hAnsi="仿宋" w:eastAsia="仿宋" w:cs="仿宋"/>
          <w:spacing w:val="-5"/>
          <w:sz w:val="28"/>
          <w:szCs w:val="28"/>
        </w:rPr>
        <w:t>特</w:t>
      </w:r>
      <w:r>
        <w:rPr>
          <w:rFonts w:ascii="仿宋" w:hAnsi="仿宋" w:eastAsia="仿宋" w:cs="仿宋"/>
          <w:spacing w:val="-3"/>
          <w:sz w:val="28"/>
          <w:szCs w:val="28"/>
        </w:rPr>
        <w:t>此通知。</w:t>
      </w:r>
    </w:p>
    <w:p>
      <w:pPr>
        <w:spacing w:before="212" w:line="369" w:lineRule="auto"/>
        <w:ind w:right="127"/>
        <w:rPr>
          <w:rFonts w:ascii="仿宋" w:hAnsi="仿宋" w:eastAsia="仿宋" w:cs="仿宋"/>
          <w:b/>
          <w:bCs/>
          <w:spacing w:val="1"/>
          <w:sz w:val="24"/>
          <w:szCs w:val="24"/>
        </w:rPr>
      </w:pPr>
    </w:p>
    <w:p>
      <w:pPr>
        <w:spacing w:before="212" w:line="369" w:lineRule="auto"/>
        <w:ind w:right="127"/>
        <w:rPr>
          <w:rFonts w:hint="eastAsia" w:ascii="仿宋" w:hAnsi="仿宋" w:eastAsia="仿宋" w:cs="仿宋"/>
          <w:spacing w:val="1"/>
          <w:sz w:val="24"/>
          <w:szCs w:val="24"/>
          <w:lang w:eastAsia="zh-CN"/>
        </w:rPr>
      </w:pPr>
      <w:r>
        <w:rPr>
          <w:rFonts w:ascii="仿宋" w:hAnsi="仿宋" w:eastAsia="仿宋" w:cs="仿宋"/>
          <w:b/>
          <w:bCs/>
          <w:spacing w:val="1"/>
          <w:sz w:val="24"/>
          <w:szCs w:val="24"/>
        </w:rPr>
        <w:t>附件1：</w:t>
      </w:r>
      <w:r>
        <w:rPr>
          <w:rFonts w:ascii="仿宋" w:hAnsi="仿宋" w:eastAsia="仿宋" w:cs="仿宋"/>
          <w:spacing w:val="1"/>
          <w:sz w:val="24"/>
          <w:szCs w:val="24"/>
        </w:rPr>
        <w:t>《教材征订单 (教师)》；《教材征订单 (中职学生、五年制 大专前三年学生)》；《教材征订单 (高职学生、五年制大专后两年学生)》</w:t>
      </w:r>
      <w:r>
        <w:rPr>
          <w:rFonts w:hint="eastAsia" w:ascii="仿宋" w:hAnsi="仿宋" w:eastAsia="仿宋" w:cs="仿宋"/>
          <w:spacing w:val="1"/>
          <w:sz w:val="24"/>
          <w:szCs w:val="24"/>
          <w:lang w:eastAsia="zh-CN"/>
        </w:rPr>
        <w:t>。</w:t>
      </w:r>
    </w:p>
    <w:p>
      <w:pPr>
        <w:spacing w:before="212" w:line="369" w:lineRule="auto"/>
        <w:ind w:right="127"/>
        <w:rPr>
          <w:rFonts w:ascii="仿宋" w:hAnsi="仿宋" w:eastAsia="仿宋" w:cs="仿宋"/>
          <w:spacing w:val="1"/>
          <w:sz w:val="24"/>
          <w:szCs w:val="24"/>
        </w:rPr>
      </w:pPr>
      <w:r>
        <w:rPr>
          <w:rFonts w:ascii="仿宋" w:hAnsi="仿宋" w:eastAsia="仿宋" w:cs="仿宋"/>
          <w:b/>
          <w:bCs/>
          <w:spacing w:val="1"/>
          <w:sz w:val="24"/>
          <w:szCs w:val="24"/>
        </w:rPr>
        <w:t>附件2：</w:t>
      </w:r>
      <w:r>
        <w:rPr>
          <w:rFonts w:ascii="仿宋" w:hAnsi="仿宋" w:eastAsia="仿宋" w:cs="仿宋"/>
          <w:spacing w:val="1"/>
          <w:sz w:val="24"/>
          <w:szCs w:val="24"/>
        </w:rPr>
        <w:t>《教材选用审批表》(</w:t>
      </w:r>
      <w:r>
        <w:rPr>
          <w:rFonts w:hint="eastAsia" w:ascii="仿宋" w:hAnsi="仿宋" w:eastAsia="仿宋" w:cs="仿宋"/>
          <w:spacing w:val="1"/>
          <w:sz w:val="24"/>
          <w:szCs w:val="24"/>
          <w:lang w:val="en-US" w:eastAsia="zh-CN"/>
        </w:rPr>
        <w:t>院</w:t>
      </w:r>
      <w:r>
        <w:rPr>
          <w:rFonts w:ascii="仿宋" w:hAnsi="仿宋" w:eastAsia="仿宋" w:cs="仿宋"/>
          <w:spacing w:val="1"/>
          <w:sz w:val="24"/>
          <w:szCs w:val="24"/>
        </w:rPr>
        <w:t>部备查)</w:t>
      </w:r>
    </w:p>
    <w:p>
      <w:pPr>
        <w:spacing w:before="212" w:line="369" w:lineRule="auto"/>
        <w:ind w:right="127"/>
        <w:rPr>
          <w:rFonts w:hint="eastAsia" w:ascii="仿宋" w:hAnsi="仿宋" w:eastAsia="仿宋" w:cs="仿宋"/>
          <w:spacing w:val="1"/>
          <w:sz w:val="24"/>
          <w:szCs w:val="24"/>
          <w:lang w:val="en-US" w:eastAsia="zh-CN"/>
        </w:rPr>
      </w:pPr>
      <w:r>
        <w:rPr>
          <w:rFonts w:hint="eastAsia" w:ascii="仿宋" w:hAnsi="仿宋" w:eastAsia="仿宋" w:cs="仿宋"/>
          <w:b/>
          <w:bCs/>
          <w:spacing w:val="1"/>
          <w:sz w:val="24"/>
          <w:szCs w:val="24"/>
          <w:lang w:val="en-US" w:eastAsia="zh-CN"/>
        </w:rPr>
        <w:t>附件3：</w:t>
      </w:r>
      <w:r>
        <w:rPr>
          <w:rFonts w:hint="eastAsia" w:ascii="仿宋" w:hAnsi="仿宋" w:eastAsia="仿宋" w:cs="仿宋"/>
          <w:spacing w:val="1"/>
          <w:sz w:val="24"/>
          <w:szCs w:val="24"/>
          <w:lang w:val="en-US" w:eastAsia="zh-CN"/>
        </w:rPr>
        <w:t>《拟入选首批“十四五”职业教育国家规划教材名单（“十三五”复核教材。</w:t>
      </w:r>
    </w:p>
    <w:p>
      <w:pPr>
        <w:spacing w:before="212" w:line="369" w:lineRule="auto"/>
        <w:ind w:right="127"/>
        <w:rPr>
          <w:rFonts w:ascii="仿宋" w:hAnsi="仿宋" w:eastAsia="仿宋" w:cs="仿宋"/>
          <w:spacing w:val="1"/>
          <w:sz w:val="28"/>
          <w:szCs w:val="28"/>
        </w:rPr>
      </w:pPr>
      <w:r>
        <w:rPr>
          <w:rFonts w:hint="eastAsia" w:ascii="仿宋" w:hAnsi="仿宋" w:eastAsia="仿宋" w:cs="仿宋"/>
          <w:b/>
          <w:bCs/>
          <w:spacing w:val="1"/>
          <w:sz w:val="24"/>
          <w:szCs w:val="24"/>
          <w:lang w:val="en-US" w:eastAsia="zh-CN"/>
        </w:rPr>
        <w:t>附件4：</w:t>
      </w:r>
      <w:r>
        <w:rPr>
          <w:rFonts w:hint="eastAsia" w:ascii="仿宋" w:hAnsi="仿宋" w:eastAsia="仿宋" w:cs="仿宋"/>
          <w:spacing w:val="1"/>
          <w:sz w:val="24"/>
          <w:szCs w:val="24"/>
          <w:lang w:val="en-US" w:eastAsia="zh-CN"/>
        </w:rPr>
        <w:t>《拟入选首批“十四五”职业教育国家规划教材名单》。</w:t>
      </w:r>
    </w:p>
    <w:p>
      <w:pPr>
        <w:spacing w:line="249" w:lineRule="auto"/>
        <w:rPr>
          <w:rFonts w:hint="default" w:ascii="Arial" w:eastAsia="宋体"/>
          <w:b w:val="0"/>
          <w:bCs w:val="0"/>
          <w:sz w:val="21"/>
          <w:lang w:val="en-US" w:eastAsia="zh-CN"/>
        </w:rPr>
      </w:pPr>
      <w:r>
        <w:rPr>
          <w:rFonts w:hint="eastAsia" w:ascii="仿宋" w:hAnsi="仿宋" w:eastAsia="仿宋" w:cs="仿宋"/>
          <w:b/>
          <w:bCs/>
          <w:spacing w:val="1"/>
          <w:sz w:val="24"/>
          <w:szCs w:val="24"/>
          <w:lang w:val="en-US" w:eastAsia="zh-CN"/>
        </w:rPr>
        <w:t>附件5：</w:t>
      </w:r>
      <w:r>
        <w:rPr>
          <w:rFonts w:hint="eastAsia" w:ascii="仿宋" w:hAnsi="仿宋" w:eastAsia="仿宋" w:cs="仿宋"/>
          <w:b w:val="0"/>
          <w:bCs w:val="0"/>
          <w:spacing w:val="1"/>
          <w:sz w:val="24"/>
          <w:szCs w:val="24"/>
          <w:lang w:val="en-US" w:eastAsia="zh-CN"/>
        </w:rPr>
        <w:t>《湖南艺术职业学院教材管理办法》。</w:t>
      </w:r>
    </w:p>
    <w:p>
      <w:pPr>
        <w:spacing w:line="249" w:lineRule="auto"/>
        <w:rPr>
          <w:rFonts w:ascii="Arial"/>
          <w:sz w:val="21"/>
        </w:rPr>
      </w:pPr>
    </w:p>
    <w:p>
      <w:pPr>
        <w:spacing w:line="249" w:lineRule="auto"/>
        <w:rPr>
          <w:rFonts w:ascii="Arial"/>
          <w:sz w:val="21"/>
        </w:rPr>
      </w:pPr>
    </w:p>
    <w:p>
      <w:pPr>
        <w:spacing w:before="91" w:line="376" w:lineRule="auto"/>
        <w:ind w:left="5535" w:leftChars="1729" w:right="1018" w:hanging="1904" w:hangingChars="700"/>
        <w:rPr>
          <w:rFonts w:ascii="仿宋" w:hAnsi="仿宋" w:eastAsia="仿宋" w:cs="仿宋"/>
          <w:sz w:val="28"/>
          <w:szCs w:val="28"/>
        </w:rPr>
      </w:pPr>
      <w:r>
        <w:rPr>
          <w:rFonts w:ascii="仿宋" w:hAnsi="仿宋" w:eastAsia="仿宋" w:cs="仿宋"/>
          <w:spacing w:val="-4"/>
          <w:sz w:val="28"/>
          <w:szCs w:val="28"/>
        </w:rPr>
        <w:t>湖</w:t>
      </w:r>
      <w:r>
        <w:rPr>
          <w:rFonts w:ascii="仿宋" w:hAnsi="仿宋" w:eastAsia="仿宋" w:cs="仿宋"/>
          <w:spacing w:val="-2"/>
          <w:sz w:val="28"/>
          <w:szCs w:val="28"/>
        </w:rPr>
        <w:t>南艺术职业学院教务</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实训处</w:t>
      </w:r>
      <w:r>
        <w:rPr>
          <w:rFonts w:hint="eastAsia" w:ascii="仿宋" w:hAnsi="仿宋" w:eastAsia="仿宋" w:cs="仿宋"/>
          <w:spacing w:val="-2"/>
          <w:sz w:val="28"/>
          <w:szCs w:val="28"/>
          <w:lang w:eastAsia="zh-CN"/>
        </w:rPr>
        <w:t>）</w:t>
      </w:r>
      <w:r>
        <w:rPr>
          <w:rFonts w:ascii="仿宋" w:hAnsi="仿宋" w:eastAsia="仿宋" w:cs="仿宋"/>
          <w:spacing w:val="-18"/>
          <w:sz w:val="28"/>
          <w:szCs w:val="28"/>
        </w:rPr>
        <w:t>20</w:t>
      </w:r>
      <w:r>
        <w:rPr>
          <w:rFonts w:hint="eastAsia" w:ascii="仿宋" w:hAnsi="仿宋" w:eastAsia="仿宋" w:cs="仿宋"/>
          <w:spacing w:val="-18"/>
          <w:sz w:val="28"/>
          <w:szCs w:val="28"/>
          <w:lang w:val="en-US" w:eastAsia="zh-CN"/>
        </w:rPr>
        <w:t>23</w:t>
      </w:r>
      <w:r>
        <w:rPr>
          <w:rFonts w:ascii="仿宋" w:hAnsi="仿宋" w:eastAsia="仿宋" w:cs="仿宋"/>
          <w:spacing w:val="-18"/>
          <w:sz w:val="28"/>
          <w:szCs w:val="28"/>
        </w:rPr>
        <w:t>年</w:t>
      </w:r>
      <w:r>
        <w:rPr>
          <w:rFonts w:hint="eastAsia" w:ascii="仿宋" w:hAnsi="仿宋" w:eastAsia="仿宋" w:cs="仿宋"/>
          <w:spacing w:val="-18"/>
          <w:sz w:val="28"/>
          <w:szCs w:val="28"/>
          <w:lang w:val="en-US" w:eastAsia="zh-CN"/>
        </w:rPr>
        <w:t>6</w:t>
      </w:r>
      <w:r>
        <w:rPr>
          <w:rFonts w:ascii="仿宋" w:hAnsi="仿宋" w:eastAsia="仿宋" w:cs="仿宋"/>
          <w:spacing w:val="-18"/>
          <w:sz w:val="28"/>
          <w:szCs w:val="28"/>
        </w:rPr>
        <w:t>月</w:t>
      </w:r>
      <w:r>
        <w:rPr>
          <w:rFonts w:hint="eastAsia" w:ascii="仿宋" w:hAnsi="仿宋" w:eastAsia="仿宋" w:cs="仿宋"/>
          <w:spacing w:val="-18"/>
          <w:sz w:val="28"/>
          <w:szCs w:val="28"/>
          <w:lang w:val="en-US" w:eastAsia="zh-CN"/>
        </w:rPr>
        <w:t>7</w:t>
      </w:r>
      <w:r>
        <w:rPr>
          <w:rFonts w:ascii="仿宋" w:hAnsi="仿宋" w:eastAsia="仿宋" w:cs="仿宋"/>
          <w:spacing w:val="-15"/>
          <w:sz w:val="28"/>
          <w:szCs w:val="28"/>
        </w:rPr>
        <w:t>日</w:t>
      </w:r>
    </w:p>
    <w:sectPr>
      <w:pgSz w:w="11906" w:h="16839"/>
      <w:pgMar w:top="1431" w:right="1458" w:bottom="1417" w:left="160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3954519"/>
    <w:rsid w:val="03B11847"/>
    <w:rsid w:val="09DD7BA9"/>
    <w:rsid w:val="0A3A567E"/>
    <w:rsid w:val="0B713D71"/>
    <w:rsid w:val="107F2768"/>
    <w:rsid w:val="129B6704"/>
    <w:rsid w:val="13BC2ABC"/>
    <w:rsid w:val="1A16739F"/>
    <w:rsid w:val="1DFB627F"/>
    <w:rsid w:val="300A1F9B"/>
    <w:rsid w:val="34014B0B"/>
    <w:rsid w:val="3D092DF1"/>
    <w:rsid w:val="579F3951"/>
    <w:rsid w:val="5D156300"/>
    <w:rsid w:val="5DD330EB"/>
    <w:rsid w:val="6B0549F9"/>
    <w:rsid w:val="742A24DB"/>
    <w:rsid w:val="7A6414A7"/>
    <w:rsid w:val="7D931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Office_11.1.0.9192_F1E327BC-269C-435d-A152-05C5408002CA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2021-11-29T16:08:00Z</dcterms:created>
  <dc:creator>usq</dc:creator>
  <cp:lastModifiedBy>1</cp:lastModifiedBy>
  <cp:lastPrinted>2023-06-05T07:27:00Z</cp:lastPrinted>
  <dcterms:modified xsi:type="dcterms:W3CDTF">2023-06-07T03:02:41Z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2022-05-18T10:46:30Z</vt:filetime>
  </property>
  <property fmtid="{D5CDD505-2E9C-101B-9397-08002B2CF9AE}" pid="4" name="KSOProductBuildVer">
    <vt:lpwstr>2052-11.1.0.9192</vt:lpwstr>
  </property>
</Properties>
</file>