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6" w:line="260" w:lineRule="auto"/>
        <w:ind w:left="119" w:right="69" w:firstLine="35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中国艺术职业教育学会美育工作委员会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 </w:t>
      </w:r>
      <w:bookmarkStart w:id="0" w:name="_GoBack"/>
      <w:r>
        <w:rPr>
          <w:rFonts w:ascii="宋体" w:hAnsi="宋体" w:eastAsia="宋体" w:cs="宋体"/>
          <w:spacing w:val="6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（2021</w:t>
      </w:r>
      <w:r>
        <w:rPr>
          <w:rFonts w:ascii="宋体" w:hAnsi="宋体" w:eastAsia="宋体" w:cs="宋体"/>
          <w:spacing w:val="-7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年—2022</w:t>
      </w:r>
      <w:r>
        <w:rPr>
          <w:rFonts w:ascii="宋体" w:hAnsi="宋体" w:eastAsia="宋体" w:cs="宋体"/>
          <w:spacing w:val="-8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年度）美育项目申报指南</w:t>
      </w:r>
    </w:p>
    <w:p>
      <w:pPr>
        <w:spacing w:line="264" w:lineRule="auto"/>
        <w:rPr>
          <w:rFonts w:ascii="Arial"/>
          <w:sz w:val="21"/>
        </w:rPr>
      </w:pPr>
    </w:p>
    <w:bookmarkEnd w:id="0"/>
    <w:p>
      <w:pPr>
        <w:spacing w:before="117" w:line="318" w:lineRule="auto"/>
        <w:ind w:left="33" w:right="120" w:firstLine="563"/>
        <w:rPr>
          <w:rFonts w:ascii="宋体" w:hAnsi="宋体" w:eastAsia="宋体" w:cs="宋体"/>
          <w:sz w:val="27"/>
          <w:szCs w:val="27"/>
        </w:rPr>
      </w:pPr>
      <w:r>
        <w:rPr>
          <w:rFonts w:ascii="Arial Unicode MS" w:hAnsi="Arial Unicode MS" w:eastAsia="Arial Unicode MS" w:cs="Arial Unicode MS"/>
          <w:spacing w:val="10"/>
          <w:sz w:val="27"/>
          <w:szCs w:val="27"/>
        </w:rPr>
        <w:t>美育是审美教育，也是情操教育和心灵教育，不仅能</w:t>
      </w:r>
      <w:r>
        <w:rPr>
          <w:rFonts w:hint="eastAsia" w:ascii="Arial Unicode MS" w:hAnsi="Arial Unicode MS" w:eastAsia="Arial Unicode MS" w:cs="Arial Unicode MS"/>
          <w:spacing w:val="10"/>
          <w:sz w:val="27"/>
          <w:szCs w:val="27"/>
          <w:lang w:val="en-US" w:eastAsia="zh-CN"/>
        </w:rPr>
        <w:t>提</w:t>
      </w:r>
      <w:r>
        <w:rPr>
          <w:rFonts w:ascii="Arial Unicode MS" w:hAnsi="Arial Unicode MS" w:eastAsia="Arial Unicode MS" w:cs="Arial Unicode MS"/>
          <w:spacing w:val="10"/>
          <w:sz w:val="27"/>
          <w:szCs w:val="27"/>
        </w:rPr>
        <w:t>升人的</w:t>
      </w:r>
      <w:r>
        <w:rPr>
          <w:rFonts w:ascii="Arial Unicode MS" w:hAnsi="Arial Unicode MS" w:eastAsia="Arial Unicode MS" w:cs="Arial Unicode MS"/>
          <w:spacing w:val="6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9"/>
          <w:sz w:val="27"/>
          <w:szCs w:val="27"/>
        </w:rPr>
        <w:t>审美素养，还能潜移默化地影响人的情感、趣味、气质、胸襟，激</w:t>
      </w:r>
      <w:r>
        <w:rPr>
          <w:rFonts w:ascii="宋体" w:hAnsi="宋体" w:eastAsia="宋体" w:cs="宋体"/>
          <w:spacing w:val="1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励人的精神，温润人的心灵。2018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年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9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月习近平总书记在全国教育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大会上对美育工作作出重要指示，2019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年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3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月全国“两会”期间，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Arial Unicode MS" w:hAnsi="Arial Unicode MS" w:eastAsia="Arial Unicode MS" w:cs="Arial Unicode MS"/>
          <w:spacing w:val="10"/>
          <w:sz w:val="27"/>
          <w:szCs w:val="27"/>
        </w:rPr>
        <w:t>习近平总书记看望文艺界社科界委员时，对文化文艺工作又</w:t>
      </w:r>
      <w:r>
        <w:rPr>
          <w:rFonts w:hint="eastAsia" w:ascii="Arial Unicode MS" w:hAnsi="Arial Unicode MS" w:eastAsia="Arial Unicode MS" w:cs="Arial Unicode MS"/>
          <w:spacing w:val="10"/>
          <w:sz w:val="27"/>
          <w:szCs w:val="27"/>
          <w:lang w:val="en-US" w:eastAsia="zh-CN"/>
        </w:rPr>
        <w:t>提</w:t>
      </w:r>
      <w:r>
        <w:rPr>
          <w:rFonts w:ascii="Arial Unicode MS" w:hAnsi="Arial Unicode MS" w:eastAsia="Arial Unicode MS" w:cs="Arial Unicode MS"/>
          <w:spacing w:val="10"/>
          <w:sz w:val="27"/>
          <w:szCs w:val="27"/>
        </w:rPr>
        <w:t>出明</w:t>
      </w:r>
      <w:r>
        <w:rPr>
          <w:rFonts w:ascii="Arial Unicode MS" w:hAnsi="Arial Unicode MS" w:eastAsia="Arial Unicode MS" w:cs="Arial Unicode MS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2"/>
          <w:sz w:val="27"/>
          <w:szCs w:val="27"/>
        </w:rPr>
        <w:t>确要求；</w:t>
      </w:r>
      <w:r>
        <w:rPr>
          <w:rFonts w:ascii="宋体" w:hAnsi="宋体" w:eastAsia="宋体" w:cs="宋体"/>
          <w:spacing w:val="7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2020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年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9</w:t>
      </w:r>
      <w:r>
        <w:rPr>
          <w:rFonts w:ascii="宋体" w:hAnsi="宋体" w:eastAsia="宋体" w:cs="宋体"/>
          <w:spacing w:val="-4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月</w:t>
      </w:r>
      <w:r>
        <w:rPr>
          <w:rFonts w:ascii="宋体" w:hAnsi="宋体" w:eastAsia="宋体" w:cs="宋体"/>
          <w:spacing w:val="-5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22</w:t>
      </w:r>
      <w:r>
        <w:rPr>
          <w:rFonts w:ascii="宋体" w:hAnsi="宋体" w:eastAsia="宋体" w:cs="宋体"/>
          <w:spacing w:val="-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日，习近平总书记在教育文化卫生体育领</w:t>
      </w:r>
      <w:r>
        <w:rPr>
          <w:rFonts w:ascii="宋体" w:hAnsi="宋体" w:eastAsia="宋体" w:cs="宋体"/>
          <w:sz w:val="27"/>
          <w:szCs w:val="27"/>
        </w:rPr>
        <w:t xml:space="preserve">  域专家代表座谈会上，再次强调加强和改进学校美育。2020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>年</w:t>
      </w:r>
      <w:r>
        <w:rPr>
          <w:rFonts w:ascii="宋体" w:hAnsi="宋体" w:eastAsia="宋体" w:cs="宋体"/>
          <w:spacing w:val="-32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 xml:space="preserve">10  </w:t>
      </w:r>
      <w:r>
        <w:rPr>
          <w:rFonts w:ascii="宋体" w:hAnsi="宋体" w:eastAsia="宋体" w:cs="宋体"/>
          <w:spacing w:val="6"/>
          <w:sz w:val="27"/>
          <w:szCs w:val="27"/>
        </w:rPr>
        <w:t>月</w:t>
      </w:r>
      <w:r>
        <w:rPr>
          <w:rFonts w:ascii="宋体" w:hAnsi="宋体" w:eastAsia="宋体" w:cs="宋体"/>
          <w:spacing w:val="-3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15</w:t>
      </w:r>
      <w:r>
        <w:rPr>
          <w:rFonts w:ascii="宋体" w:hAnsi="宋体" w:eastAsia="宋体" w:cs="宋体"/>
          <w:spacing w:val="-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日，中共中央办公厅、国务院办公厅印发《关于全面加强和</w:t>
      </w:r>
      <w:r>
        <w:rPr>
          <w:rFonts w:ascii="宋体" w:hAnsi="宋体" w:eastAsia="宋体" w:cs="宋体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7"/>
          <w:sz w:val="27"/>
          <w:szCs w:val="27"/>
        </w:rPr>
        <w:t>改进新时代学校美育工作的意见》。</w:t>
      </w:r>
    </w:p>
    <w:p>
      <w:pPr>
        <w:spacing w:before="2" w:line="345" w:lineRule="auto"/>
        <w:ind w:left="33" w:right="190" w:firstLine="58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</w:rPr>
        <w:t>中国艺术职业教育学会美育工作委员会作为中国艺术职业教育</w:t>
      </w:r>
      <w:r>
        <w:rPr>
          <w:rFonts w:ascii="宋体" w:hAnsi="宋体" w:eastAsia="宋体" w:cs="宋体"/>
          <w:spacing w:val="1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9"/>
          <w:sz w:val="27"/>
          <w:szCs w:val="27"/>
        </w:rPr>
        <w:t>学会二级工委会，在中国共产党领导下，积极贯彻践行中国艺术职</w:t>
      </w:r>
      <w:r>
        <w:rPr>
          <w:rFonts w:ascii="宋体" w:hAnsi="宋体" w:eastAsia="宋体" w:cs="宋体"/>
          <w:spacing w:val="1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9"/>
          <w:sz w:val="27"/>
          <w:szCs w:val="27"/>
        </w:rPr>
        <w:t>业教育学会的艺术教育理念与宗旨，中国艺术职业教育学会美育工</w:t>
      </w:r>
      <w:r>
        <w:rPr>
          <w:rFonts w:ascii="宋体" w:hAnsi="宋体" w:eastAsia="宋体" w:cs="宋体"/>
          <w:spacing w:val="1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作委员会现面向各会员单位开展</w:t>
      </w:r>
      <w:r>
        <w:rPr>
          <w:rFonts w:ascii="宋体" w:hAnsi="宋体" w:eastAsia="宋体" w:cs="宋体"/>
          <w:spacing w:val="-3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2021-2022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年度美育项目申报、遴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选活动；组织专家评审，经过评审合格后授予相关项目优秀称号，</w:t>
      </w:r>
      <w:r>
        <w:rPr>
          <w:rFonts w:ascii="宋体" w:hAnsi="宋体" w:eastAsia="宋体" w:cs="宋体"/>
          <w:spacing w:val="1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8"/>
          <w:sz w:val="27"/>
          <w:szCs w:val="27"/>
        </w:rPr>
        <w:t>以资鼓励；并可共同开展后续项目落地以及研发转换等相关工作。</w:t>
      </w:r>
    </w:p>
    <w:p>
      <w:pPr>
        <w:spacing w:line="383" w:lineRule="auto"/>
        <w:rPr>
          <w:rFonts w:ascii="Arial"/>
          <w:sz w:val="21"/>
        </w:rPr>
      </w:pPr>
    </w:p>
    <w:p>
      <w:pPr>
        <w:spacing w:before="88" w:line="226" w:lineRule="auto"/>
        <w:ind w:firstLine="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一、申报类型</w:t>
      </w:r>
    </w:p>
    <w:p>
      <w:pPr>
        <w:spacing w:before="169" w:line="341" w:lineRule="auto"/>
        <w:ind w:left="55" w:right="24" w:hanging="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</w:rPr>
        <w:t>（一）申报项目专业领域</w:t>
      </w:r>
      <w:r>
        <w:rPr>
          <w:rFonts w:ascii="宋体" w:hAnsi="宋体" w:eastAsia="宋体" w:cs="宋体"/>
          <w:spacing w:val="-6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8"/>
          <w:sz w:val="27"/>
          <w:szCs w:val="27"/>
        </w:rPr>
        <w:t>：美育课题项目理论类及实践类。（详见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</w:rPr>
        <w:t>附件</w:t>
      </w:r>
      <w:r>
        <w:rPr>
          <w:rFonts w:ascii="宋体" w:hAnsi="宋体" w:eastAsia="宋体" w:cs="宋体"/>
          <w:spacing w:val="-3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</w:rPr>
        <w:t>1）</w:t>
      </w:r>
    </w:p>
    <w:p>
      <w:pPr>
        <w:spacing w:line="226" w:lineRule="auto"/>
        <w:ind w:firstLine="4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（二）申报项目也可是部分或已完成项目。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89" w:line="226" w:lineRule="auto"/>
        <w:ind w:firstLine="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二、申报条件</w:t>
      </w:r>
    </w:p>
    <w:p>
      <w:pPr>
        <w:spacing w:before="174" w:line="225" w:lineRule="auto"/>
        <w:ind w:firstLine="3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本项目的项目申报主体为机构或单位，其应同时具备以下条件：</w:t>
      </w:r>
    </w:p>
    <w:p>
      <w:pPr>
        <w:spacing w:before="170" w:line="225" w:lineRule="auto"/>
        <w:ind w:firstLine="5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1．2021</w:t>
      </w:r>
      <w:r>
        <w:rPr>
          <w:rFonts w:ascii="宋体" w:hAnsi="宋体" w:eastAsia="宋体" w:cs="宋体"/>
          <w:spacing w:val="-2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年</w:t>
      </w:r>
      <w:r>
        <w:rPr>
          <w:rFonts w:ascii="宋体" w:hAnsi="宋体" w:eastAsia="宋体" w:cs="宋体"/>
          <w:spacing w:val="-3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1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月</w:t>
      </w:r>
      <w:r>
        <w:rPr>
          <w:rFonts w:ascii="宋体" w:hAnsi="宋体" w:eastAsia="宋体" w:cs="宋体"/>
          <w:spacing w:val="-3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1</w:t>
      </w:r>
      <w:r>
        <w:rPr>
          <w:rFonts w:ascii="宋体" w:hAnsi="宋体" w:eastAsia="宋体" w:cs="宋体"/>
          <w:spacing w:val="-1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日前在中华人民共和国内地同级行政机关登记、注</w:t>
      </w:r>
    </w:p>
    <w:p>
      <w:pPr>
        <w:sectPr>
          <w:pgSz w:w="11905" w:h="16836"/>
          <w:pgMar w:top="1431" w:right="1785" w:bottom="0" w:left="1785" w:header="0" w:footer="0" w:gutter="0"/>
          <w:cols w:space="720" w:num="1"/>
        </w:sect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87" w:line="341" w:lineRule="auto"/>
        <w:ind w:left="33" w:right="22" w:firstLine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册的机构或单位。</w:t>
      </w:r>
      <w:r>
        <w:rPr>
          <w:rFonts w:ascii="宋体" w:hAnsi="宋体" w:eastAsia="宋体" w:cs="宋体"/>
          <w:sz w:val="27"/>
          <w:szCs w:val="27"/>
        </w:rPr>
        <w:t xml:space="preserve">                                             </w:t>
      </w:r>
      <w:r>
        <w:rPr>
          <w:rFonts w:ascii="宋体" w:hAnsi="宋体" w:eastAsia="宋体" w:cs="宋体"/>
          <w:spacing w:val="10"/>
          <w:sz w:val="27"/>
          <w:szCs w:val="27"/>
        </w:rPr>
        <w:t>2．项目申报主体需为中国艺术职业教育学会会员单位，或已递交入</w:t>
      </w:r>
      <w:r>
        <w:rPr>
          <w:rFonts w:ascii="宋体" w:hAnsi="宋体" w:eastAsia="宋体" w:cs="宋体"/>
          <w:spacing w:val="1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会申请的单位。</w:t>
      </w:r>
    </w:p>
    <w:p>
      <w:pPr>
        <w:spacing w:line="225" w:lineRule="auto"/>
        <w:ind w:firstLine="4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3．对申报项目依法享有所有权，不侵犯任何第三方的合法权益；</w:t>
      </w:r>
    </w:p>
    <w:p>
      <w:pPr>
        <w:spacing w:before="170" w:line="225" w:lineRule="auto"/>
        <w:ind w:firstLine="3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4.</w:t>
      </w:r>
      <w:r>
        <w:rPr>
          <w:rFonts w:ascii="宋体" w:hAnsi="宋体" w:eastAsia="宋体" w:cs="宋体"/>
          <w:spacing w:val="2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</w:rPr>
        <w:t>项目申报主体具体要求详见附件</w:t>
      </w:r>
      <w:r>
        <w:rPr>
          <w:rFonts w:ascii="宋体" w:hAnsi="宋体" w:eastAsia="宋体" w:cs="宋体"/>
          <w:spacing w:val="-3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</w:rPr>
        <w:t>1。</w:t>
      </w:r>
    </w:p>
    <w:p>
      <w:pPr>
        <w:spacing w:before="169" w:line="226" w:lineRule="auto"/>
        <w:ind w:firstLine="3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三、申报时间</w:t>
      </w:r>
    </w:p>
    <w:p>
      <w:pPr>
        <w:spacing w:before="175" w:line="312" w:lineRule="auto"/>
        <w:ind w:left="34" w:right="10" w:firstLine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本项目</w:t>
      </w:r>
      <w:r>
        <w:rPr>
          <w:rFonts w:hint="eastAsia" w:ascii="宋体" w:hAnsi="宋体" w:eastAsia="宋体" w:cs="宋体"/>
          <w:spacing w:val="-8"/>
          <w:sz w:val="27"/>
          <w:szCs w:val="27"/>
          <w:lang w:val="en-US" w:eastAsia="zh-CN"/>
        </w:rPr>
        <w:t>于</w:t>
      </w:r>
      <w:r>
        <w:rPr>
          <w:rFonts w:ascii="宋体" w:hAnsi="宋体" w:eastAsia="宋体" w:cs="宋体"/>
          <w:spacing w:val="-8"/>
          <w:sz w:val="27"/>
          <w:szCs w:val="27"/>
        </w:rPr>
        <w:t>10</w:t>
      </w:r>
      <w:r>
        <w:rPr>
          <w:rFonts w:ascii="宋体" w:hAnsi="宋体" w:eastAsia="宋体" w:cs="宋体"/>
          <w:spacing w:val="-3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月</w:t>
      </w:r>
      <w:r>
        <w:rPr>
          <w:rFonts w:ascii="宋体" w:hAnsi="宋体" w:eastAsia="宋体" w:cs="宋体"/>
          <w:spacing w:val="-2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15</w:t>
      </w:r>
      <w:r>
        <w:rPr>
          <w:rFonts w:ascii="宋体" w:hAnsi="宋体" w:eastAsia="宋体" w:cs="宋体"/>
          <w:spacing w:val="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日截止申报。中国</w:t>
      </w:r>
      <w:r>
        <w:rPr>
          <w:rFonts w:ascii="Arial Unicode MS" w:hAnsi="Arial Unicode MS" w:eastAsia="Arial Unicode MS" w:cs="Arial Unicode MS"/>
          <w:spacing w:val="16"/>
          <w:sz w:val="27"/>
          <w:szCs w:val="27"/>
        </w:rPr>
        <w:t>艺术职业教育学会美育工作委员会在申报期内受理项目申报，</w:t>
      </w:r>
      <w:r>
        <w:rPr>
          <w:rFonts w:ascii="宋体" w:hAnsi="宋体" w:eastAsia="宋体" w:cs="宋体"/>
          <w:spacing w:val="6"/>
          <w:sz w:val="27"/>
          <w:szCs w:val="27"/>
        </w:rPr>
        <w:t>并</w:t>
      </w:r>
      <w:r>
        <w:rPr>
          <w:rFonts w:hint="eastAsia" w:ascii="宋体" w:hAnsi="宋体" w:eastAsia="宋体" w:cs="宋体"/>
          <w:spacing w:val="6"/>
          <w:sz w:val="27"/>
          <w:szCs w:val="27"/>
          <w:lang w:val="en-US" w:eastAsia="zh-CN"/>
        </w:rPr>
        <w:t>提</w:t>
      </w:r>
      <w:r>
        <w:rPr>
          <w:rFonts w:ascii="宋体" w:hAnsi="宋体" w:eastAsia="宋体" w:cs="宋体"/>
          <w:spacing w:val="6"/>
          <w:sz w:val="27"/>
          <w:szCs w:val="27"/>
        </w:rPr>
        <w:t>供相关咨询服务，逾期不予受理。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88" w:line="226" w:lineRule="auto"/>
        <w:ind w:firstLine="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四、申报程序</w:t>
      </w:r>
    </w:p>
    <w:p>
      <w:pPr>
        <w:spacing w:before="167" w:line="288" w:lineRule="auto"/>
        <w:ind w:left="37" w:right="10" w:firstLine="9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ascii="宋体" w:hAnsi="宋体" w:eastAsia="宋体" w:cs="宋体"/>
          <w:spacing w:val="9"/>
          <w:sz w:val="27"/>
          <w:szCs w:val="27"/>
        </w:rPr>
        <w:t>（一）项目申报主体在规定的申报受理期内，按要求填写《CEFA</w:t>
      </w:r>
      <w:r>
        <w:rPr>
          <w:rFonts w:ascii="宋体" w:hAnsi="宋体" w:eastAsia="宋体" w:cs="宋体"/>
          <w:spacing w:val="3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9"/>
          <w:sz w:val="27"/>
          <w:szCs w:val="27"/>
        </w:rPr>
        <w:t>美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育工作委员会美育项目（</w:t>
      </w:r>
      <w:r>
        <w:rPr>
          <w:rFonts w:ascii="宋体" w:hAnsi="宋体" w:eastAsia="宋体" w:cs="宋体"/>
          <w:spacing w:val="-5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2021</w:t>
      </w:r>
      <w:r>
        <w:rPr>
          <w:rFonts w:ascii="宋体" w:hAnsi="宋体" w:eastAsia="宋体" w:cs="宋体"/>
          <w:spacing w:val="1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年）申报表》，申报表加盖单位公章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Arial Unicode MS" w:hAnsi="Arial Unicode MS" w:eastAsia="Arial Unicode MS" w:cs="Arial Unicode MS"/>
          <w:spacing w:val="26"/>
          <w:w w:val="105"/>
          <w:sz w:val="27"/>
          <w:szCs w:val="27"/>
        </w:rPr>
        <w:t>后，将扫</w:t>
      </w:r>
      <w:r>
        <w:rPr>
          <w:rFonts w:hint="eastAsia" w:ascii="Arial Unicode MS" w:hAnsi="Arial Unicode MS" w:eastAsia="Arial Unicode MS" w:cs="Arial Unicode MS"/>
          <w:spacing w:val="26"/>
          <w:w w:val="105"/>
          <w:sz w:val="27"/>
          <w:szCs w:val="27"/>
          <w:lang w:val="en-US" w:eastAsia="zh-CN"/>
        </w:rPr>
        <w:t>描</w:t>
      </w:r>
      <w:r>
        <w:rPr>
          <w:rFonts w:ascii="Arial Unicode MS" w:hAnsi="Arial Unicode MS" w:eastAsia="Arial Unicode MS" w:cs="Arial Unicode MS"/>
          <w:spacing w:val="26"/>
          <w:w w:val="105"/>
          <w:sz w:val="27"/>
          <w:szCs w:val="27"/>
        </w:rPr>
        <w:t>件及电子文件原件</w:t>
      </w:r>
      <w:r>
        <w:rPr>
          <w:rFonts w:hint="eastAsia" w:ascii="Arial Unicode MS" w:hAnsi="Arial Unicode MS" w:eastAsia="Arial Unicode MS" w:cs="Arial Unicode MS"/>
          <w:spacing w:val="26"/>
          <w:w w:val="105"/>
          <w:sz w:val="27"/>
          <w:szCs w:val="27"/>
          <w:lang w:eastAsia="zh-CN"/>
        </w:rPr>
        <w:t>，</w:t>
      </w:r>
      <w:r>
        <w:rPr>
          <w:rFonts w:ascii="宋体" w:hAnsi="宋体" w:eastAsia="宋体" w:cs="宋体"/>
          <w:spacing w:val="26"/>
          <w:w w:val="105"/>
          <w:sz w:val="27"/>
          <w:szCs w:val="27"/>
        </w:rPr>
        <w:t>发送至</w:t>
      </w:r>
      <w:r>
        <w:rPr>
          <w:rFonts w:hint="eastAsia" w:ascii="宋体" w:hAnsi="宋体" w:eastAsia="宋体" w:cs="宋体"/>
          <w:spacing w:val="26"/>
          <w:w w:val="105"/>
          <w:sz w:val="27"/>
          <w:szCs w:val="27"/>
          <w:lang w:val="en-US" w:eastAsia="zh-CN"/>
        </w:rPr>
        <w:t>邮箱。</w:t>
      </w:r>
    </w:p>
    <w:p>
      <w:pPr>
        <w:spacing w:before="175" w:line="303" w:lineRule="auto"/>
        <w:ind w:left="38" w:right="10" w:firstLine="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（二）美育工作委员会自申请截止之日起三十日内，完成对申报项</w:t>
      </w:r>
      <w:r>
        <w:rPr>
          <w:rFonts w:ascii="宋体" w:hAnsi="宋体" w:eastAsia="宋体" w:cs="宋体"/>
          <w:spacing w:val="2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5"/>
          <w:sz w:val="27"/>
          <w:szCs w:val="27"/>
        </w:rPr>
        <w:t>目的审核。符合相关规定的予以受理；不符合相关规定的，不予受</w:t>
      </w:r>
      <w:r>
        <w:rPr>
          <w:rFonts w:ascii="宋体" w:hAnsi="宋体" w:eastAsia="宋体" w:cs="宋体"/>
          <w:spacing w:val="1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理并通知项目申报主体。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88" w:line="225" w:lineRule="auto"/>
        <w:ind w:firstLine="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五、申报材料</w:t>
      </w:r>
    </w:p>
    <w:p>
      <w:pPr>
        <w:spacing w:before="170" w:line="225" w:lineRule="auto"/>
        <w:ind w:firstLine="4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（一）《CEFA</w:t>
      </w:r>
      <w:r>
        <w:rPr>
          <w:rFonts w:ascii="宋体" w:hAnsi="宋体" w:eastAsia="宋体" w:cs="宋体"/>
          <w:spacing w:val="-49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>美育工作委员会美育项目（</w:t>
      </w:r>
      <w:r>
        <w:rPr>
          <w:rFonts w:ascii="宋体" w:hAnsi="宋体" w:eastAsia="宋体" w:cs="宋体"/>
          <w:spacing w:val="-79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>2021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>年）申报表》</w:t>
      </w:r>
      <w:r>
        <w:rPr>
          <w:rFonts w:ascii="宋体" w:hAnsi="宋体" w:eastAsia="宋体" w:cs="宋体"/>
          <w:spacing w:val="18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>。</w:t>
      </w:r>
    </w:p>
    <w:p>
      <w:pPr>
        <w:spacing w:before="169" w:line="289" w:lineRule="auto"/>
        <w:ind w:left="35" w:right="10" w:firstLine="1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（二）申报凡涉及党和国家领导人，涉及中国共产党历史、中华人</w:t>
      </w:r>
      <w:r>
        <w:rPr>
          <w:rFonts w:ascii="宋体" w:hAnsi="宋体" w:eastAsia="宋体" w:cs="宋体"/>
          <w:spacing w:val="2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5"/>
          <w:sz w:val="27"/>
          <w:szCs w:val="27"/>
        </w:rPr>
        <w:t>民共和国历史、中国人民解放军历史上重大事件、重要人物和重大</w:t>
      </w:r>
      <w:r>
        <w:rPr>
          <w:rFonts w:ascii="宋体" w:hAnsi="宋体" w:eastAsia="宋体" w:cs="宋体"/>
          <w:spacing w:val="21"/>
          <w:sz w:val="27"/>
          <w:szCs w:val="27"/>
        </w:rPr>
        <w:t xml:space="preserve"> </w:t>
      </w:r>
      <w:r>
        <w:rPr>
          <w:rFonts w:ascii="Arial Unicode MS" w:hAnsi="Arial Unicode MS" w:eastAsia="Arial Unicode MS" w:cs="Arial Unicode MS"/>
          <w:spacing w:val="16"/>
          <w:sz w:val="27"/>
          <w:szCs w:val="27"/>
        </w:rPr>
        <w:t>决策过程的题材或较多地涉及民族宗教内容的项目，须</w:t>
      </w:r>
      <w:r>
        <w:rPr>
          <w:rFonts w:hint="eastAsia" w:ascii="Arial Unicode MS" w:hAnsi="Arial Unicode MS" w:eastAsia="Arial Unicode MS" w:cs="Arial Unicode MS"/>
          <w:spacing w:val="16"/>
          <w:sz w:val="27"/>
          <w:szCs w:val="27"/>
          <w:lang w:val="en-US" w:eastAsia="zh-CN"/>
        </w:rPr>
        <w:t>提</w:t>
      </w:r>
      <w:r>
        <w:rPr>
          <w:rFonts w:ascii="Arial Unicode MS" w:hAnsi="Arial Unicode MS" w:eastAsia="Arial Unicode MS" w:cs="Arial Unicode MS"/>
          <w:spacing w:val="16"/>
          <w:sz w:val="27"/>
          <w:szCs w:val="27"/>
        </w:rPr>
        <w:t>供省级文</w:t>
      </w:r>
      <w:r>
        <w:rPr>
          <w:rFonts w:ascii="宋体" w:hAnsi="宋体" w:eastAsia="宋体" w:cs="宋体"/>
          <w:spacing w:val="5"/>
          <w:sz w:val="27"/>
          <w:szCs w:val="27"/>
        </w:rPr>
        <w:t>化和旅游行政部门的审读意见。</w:t>
      </w:r>
    </w:p>
    <w:p>
      <w:pPr>
        <w:spacing w:before="167" w:line="199" w:lineRule="auto"/>
        <w:ind w:left="34" w:right="10" w:firstLine="11"/>
        <w:rPr>
          <w:rFonts w:ascii="Arial Unicode MS" w:hAnsi="Arial Unicode MS" w:eastAsia="Arial Unicode MS" w:cs="Arial Unicode MS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（三）申报材料应于</w:t>
      </w:r>
      <w:r>
        <w:rPr>
          <w:rFonts w:ascii="宋体" w:hAnsi="宋体" w:eastAsia="宋体" w:cs="宋体"/>
          <w:spacing w:val="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2021</w:t>
      </w:r>
      <w:r>
        <w:rPr>
          <w:rFonts w:ascii="宋体" w:hAnsi="宋体" w:eastAsia="宋体" w:cs="宋体"/>
          <w:spacing w:val="-4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年</w:t>
      </w:r>
      <w:r>
        <w:rPr>
          <w:rFonts w:ascii="宋体" w:hAnsi="宋体" w:eastAsia="宋体" w:cs="宋体"/>
          <w:spacing w:val="-2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10</w:t>
      </w:r>
      <w:r>
        <w:rPr>
          <w:rFonts w:ascii="宋体" w:hAnsi="宋体" w:eastAsia="宋体" w:cs="宋体"/>
          <w:spacing w:val="-4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月</w:t>
      </w:r>
      <w:r>
        <w:rPr>
          <w:rFonts w:ascii="宋体" w:hAnsi="宋体" w:eastAsia="宋体" w:cs="宋体"/>
          <w:spacing w:val="-2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15</w:t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Arial Unicode MS" w:hAnsi="Arial Unicode MS" w:eastAsia="Arial Unicode MS" w:cs="Arial Unicode MS"/>
          <w:spacing w:val="2"/>
          <w:sz w:val="27"/>
          <w:szCs w:val="27"/>
        </w:rPr>
        <w:t>日前通过邮箱交。所有辅助</w:t>
      </w:r>
      <w:r>
        <w:rPr>
          <w:rFonts w:ascii="Arial Unicode MS" w:hAnsi="Arial Unicode MS" w:eastAsia="Arial Unicode MS" w:cs="Arial Unicode MS"/>
          <w:sz w:val="27"/>
          <w:szCs w:val="27"/>
        </w:rPr>
        <w:t xml:space="preserve"> </w:t>
      </w:r>
      <w:r>
        <w:rPr>
          <w:rFonts w:ascii="Arial Unicode MS" w:hAnsi="Arial Unicode MS" w:eastAsia="Arial Unicode MS" w:cs="Arial Unicode MS"/>
          <w:spacing w:val="10"/>
          <w:sz w:val="27"/>
          <w:szCs w:val="27"/>
        </w:rPr>
        <w:t>材料、图片应采用扫</w:t>
      </w:r>
      <w:r>
        <w:rPr>
          <w:rFonts w:hint="eastAsia" w:ascii="Arial Unicode MS" w:hAnsi="Arial Unicode MS" w:eastAsia="Arial Unicode MS" w:cs="Arial Unicode MS"/>
          <w:spacing w:val="10"/>
          <w:sz w:val="27"/>
          <w:szCs w:val="27"/>
          <w:lang w:val="en-US" w:eastAsia="zh-CN"/>
        </w:rPr>
        <w:t>描</w:t>
      </w:r>
      <w:r>
        <w:rPr>
          <w:rFonts w:ascii="Arial Unicode MS" w:hAnsi="Arial Unicode MS" w:eastAsia="Arial Unicode MS" w:cs="Arial Unicode MS"/>
          <w:spacing w:val="10"/>
          <w:sz w:val="27"/>
          <w:szCs w:val="27"/>
        </w:rPr>
        <w:t>的方式形成，视频需完整清晰</w:t>
      </w:r>
    </w:p>
    <w:p>
      <w:pPr>
        <w:sectPr>
          <w:pgSz w:w="11905" w:h="16836"/>
          <w:pgMar w:top="1431" w:right="1785" w:bottom="0" w:left="1785" w:header="0" w:footer="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87" w:line="227" w:lineRule="auto"/>
        <w:ind w:firstLine="3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</w:rPr>
        <w:t>六、项目审核及公示</w:t>
      </w:r>
    </w:p>
    <w:p>
      <w:pPr>
        <w:spacing w:before="169" w:line="341" w:lineRule="auto"/>
        <w:ind w:left="34" w:right="153" w:firstLine="1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（一）美育工作委员会组织专家成立遴选评审工作组，根据申报主</w:t>
      </w:r>
      <w:r>
        <w:rPr>
          <w:rFonts w:ascii="宋体" w:hAnsi="宋体" w:eastAsia="宋体" w:cs="宋体"/>
          <w:spacing w:val="2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5"/>
          <w:sz w:val="27"/>
          <w:szCs w:val="27"/>
        </w:rPr>
        <w:t>体申报的项目进行研讨、审核。对通过审核的美育项目在学会及美</w:t>
      </w:r>
      <w:r>
        <w:rPr>
          <w:rFonts w:ascii="宋体" w:hAnsi="宋体" w:eastAsia="宋体" w:cs="宋体"/>
          <w:spacing w:val="2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育工委会的网站或公众号进行公示，接受社会监督。</w:t>
      </w:r>
    </w:p>
    <w:p>
      <w:pPr>
        <w:spacing w:before="1" w:line="300" w:lineRule="auto"/>
        <w:ind w:left="35" w:right="178" w:firstLine="10"/>
        <w:rPr>
          <w:rFonts w:ascii="宋体" w:hAnsi="宋体" w:eastAsia="宋体" w:cs="宋体"/>
          <w:sz w:val="27"/>
          <w:szCs w:val="27"/>
        </w:rPr>
      </w:pPr>
      <w:r>
        <w:rPr>
          <w:rFonts w:ascii="Arial Unicode MS" w:hAnsi="Arial Unicode MS" w:eastAsia="Arial Unicode MS" w:cs="Arial Unicode MS"/>
          <w:spacing w:val="15"/>
          <w:sz w:val="27"/>
          <w:szCs w:val="27"/>
        </w:rPr>
        <w:t>（二）此次通过审核的申报项目进行证书授予，并</w:t>
      </w:r>
      <w:r>
        <w:rPr>
          <w:rFonts w:hint="eastAsia" w:ascii="Arial Unicode MS" w:hAnsi="Arial Unicode MS" w:eastAsia="Arial Unicode MS" w:cs="Arial Unicode MS"/>
          <w:spacing w:val="15"/>
          <w:sz w:val="27"/>
          <w:szCs w:val="27"/>
          <w:lang w:val="en-US" w:eastAsia="zh-CN"/>
        </w:rPr>
        <w:t>提</w:t>
      </w:r>
      <w:r>
        <w:rPr>
          <w:rFonts w:ascii="Arial Unicode MS" w:hAnsi="Arial Unicode MS" w:eastAsia="Arial Unicode MS" w:cs="Arial Unicode MS"/>
          <w:spacing w:val="15"/>
          <w:sz w:val="27"/>
          <w:szCs w:val="27"/>
        </w:rPr>
        <w:t>供支持，共同</w:t>
      </w:r>
      <w:r>
        <w:rPr>
          <w:rFonts w:ascii="宋体" w:hAnsi="宋体" w:eastAsia="宋体" w:cs="宋体"/>
          <w:spacing w:val="6"/>
          <w:sz w:val="27"/>
          <w:szCs w:val="27"/>
        </w:rPr>
        <w:t>开展项目相关后续落地转换工作。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3199" w:lineRule="exact"/>
        <w:ind w:firstLine="5276"/>
        <w:textAlignment w:val="center"/>
      </w:pPr>
      <w:r>
        <w:drawing>
          <wp:inline distT="0" distB="0" distL="0" distR="0">
            <wp:extent cx="2031365" cy="20313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1476" cy="203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5" w:h="16836"/>
      <w:pgMar w:top="400" w:right="164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4097" o:spid="_x0000_s4097" o:spt="202" type="#_x0000_t202" style="position:absolute;left:0pt;margin-left:384.1pt;margin-top:380.85pt;height:18.5pt;width:99.3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5" w:lineRule="auto"/>
                  <w:ind w:firstLine="20"/>
                  <w:rPr>
                    <w:rFonts w:ascii="宋体" w:hAnsi="宋体" w:eastAsia="宋体" w:cs="宋体"/>
                    <w:sz w:val="27"/>
                    <w:szCs w:val="27"/>
                  </w:rPr>
                </w:pPr>
                <w:r>
                  <w:rPr>
                    <w:rFonts w:ascii="宋体" w:hAnsi="宋体" w:eastAsia="宋体" w:cs="宋体"/>
                    <w:spacing w:val="7"/>
                    <w:sz w:val="27"/>
                    <w:szCs w:val="27"/>
                  </w:rPr>
                  <w:t>美育工作委员会</w:t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left:364.3pt;margin-top:344.6pt;height:18.5pt;width:140.1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5" w:lineRule="auto"/>
                  <w:ind w:firstLine="20"/>
                  <w:rPr>
                    <w:rFonts w:ascii="宋体" w:hAnsi="宋体" w:eastAsia="宋体" w:cs="宋体"/>
                    <w:sz w:val="27"/>
                    <w:szCs w:val="27"/>
                  </w:rPr>
                </w:pPr>
                <w:r>
                  <w:rPr>
                    <w:rFonts w:ascii="宋体" w:hAnsi="宋体" w:eastAsia="宋体" w:cs="宋体"/>
                    <w:spacing w:val="6"/>
                    <w:sz w:val="27"/>
                    <w:szCs w:val="27"/>
                  </w:rPr>
                  <w:t>中国艺术职业教育学会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E4A7A"/>
    <w:rsid w:val="078A1079"/>
    <w:rsid w:val="13436BCA"/>
    <w:rsid w:val="17D5425C"/>
    <w:rsid w:val="1CA724CC"/>
    <w:rsid w:val="3605742B"/>
    <w:rsid w:val="4DA27DDC"/>
    <w:rsid w:val="515E3852"/>
    <w:rsid w:val="5DEA2153"/>
    <w:rsid w:val="6E796E0D"/>
    <w:rsid w:val="773D5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2021-08-31T06:51:00Z</dcterms:created>
  <dc:creator>何</dc:creator>
  <cp:lastModifiedBy>Administrator</cp:lastModifiedBy>
  <dcterms:modified xsi:type="dcterms:W3CDTF">2021-09-24T02:51:14Z</dcterms:modified>
  <dc:title>Microsoft Word - 美育项目申报指南.docx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2021-09-20T11:40:09Z</vt:filetime>
  </property>
  <property fmtid="{D5CDD505-2E9C-101B-9397-08002B2CF9AE}" pid="4" name="KSOProductBuildVer">
    <vt:lpwstr>2052-11.1.0.10938</vt:lpwstr>
  </property>
  <property fmtid="{D5CDD505-2E9C-101B-9397-08002B2CF9AE}" pid="5" name="ICV">
    <vt:lpwstr>3032CE995FF3455C83EB355469551019</vt:lpwstr>
  </property>
</Properties>
</file>