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cs="楷体"/>
          <w:b/>
          <w:bCs/>
          <w:color w:val="FF0000"/>
          <w:sz w:val="144"/>
          <w:szCs w:val="144"/>
        </w:rPr>
      </w:pPr>
      <w:r>
        <w:rPr>
          <w:rFonts w:hint="eastAsia" w:ascii="楷体" w:hAnsi="楷体" w:eastAsia="楷体" w:cs="楷体"/>
          <w:b/>
          <w:bCs/>
          <w:color w:val="FF0000"/>
          <w:sz w:val="144"/>
          <w:szCs w:val="144"/>
        </w:rPr>
        <w:t>质量评估中心</w:t>
      </w:r>
    </w:p>
    <w:p>
      <w:pPr>
        <w:rPr>
          <w:rFonts w:hint="eastAsia" w:ascii="黑体" w:hAnsi="黑体" w:eastAsia="黑体"/>
          <w:color w:val="FF0000"/>
          <w:sz w:val="52"/>
          <w:szCs w:val="52"/>
        </w:rPr>
      </w:pPr>
      <w:r>
        <w:rPr>
          <w:rFonts w:hint="eastAsia" w:ascii="黑体" w:hAnsi="黑体" w:eastAsia="黑体"/>
          <w:color w:val="FF0000"/>
          <w:sz w:val="52"/>
          <w:szCs w:val="52"/>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ge">
                  <wp:posOffset>2078990</wp:posOffset>
                </wp:positionV>
                <wp:extent cx="6508750" cy="10795"/>
                <wp:effectExtent l="0" t="15875" r="6350" b="30480"/>
                <wp:wrapNone/>
                <wp:docPr id="1" name="直接连接符 1"/>
                <wp:cNvGraphicFramePr/>
                <a:graphic xmlns:a="http://schemas.openxmlformats.org/drawingml/2006/main">
                  <a:graphicData uri="http://schemas.microsoft.com/office/word/2010/wordprocessingShape">
                    <wps:wsp>
                      <wps:cNvCnPr/>
                      <wps:spPr>
                        <a:xfrm>
                          <a:off x="0" y="0"/>
                          <a:ext cx="6508750" cy="10795"/>
                        </a:xfrm>
                        <a:prstGeom prst="line">
                          <a:avLst/>
                        </a:prstGeom>
                        <a:ln w="31750" cmpd="sng">
                          <a:solidFill>
                            <a:srgbClr val="FF0000">
                              <a:alpha val="99000"/>
                            </a:srgb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6pt;margin-top:163.7pt;height:0.85pt;width:512.5pt;mso-position-vertical-relative:page;z-index:251660288;mso-width-relative:page;mso-height-relative:page;" filled="f" stroked="t" coordsize="21600,21600" o:gfxdata="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nShePYAAAACwEAAA8AAAAAAAAAAQAgAAAAIgAAAGRycy9kb3ducmV2LnhtbFBL&#10;AQIUABQAAAAIAIdO4kDLF/1s9gEAANcDAAAOAAAAAAAAAAEAIAAAACcBAABkcnMvZTJvRG9jLnht&#10;bFBLBQYAAAAABgAGAFkBAACPBQAAAAA=&#10;">
                <v:fill on="f" focussize="0,0"/>
                <v:stroke weight="2.5pt" color="#FF0000 [3204]" opacity="64880f" miterlimit="8" joinstyle="miter"/>
                <v:imagedata o:title=""/>
                <o:lock v:ext="edit" aspectratio="f"/>
              </v:line>
            </w:pict>
          </mc:Fallback>
        </mc:AlternateContent>
      </w:r>
    </w:p>
    <w:p>
      <w:pPr>
        <w:numPr>
          <w:ilvl w:val="0"/>
          <w:numId w:val="0"/>
        </w:numPr>
        <w:jc w:val="center"/>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lang w:val="en-US" w:eastAsia="zh-CN"/>
        </w:rPr>
        <w:t>第八</w:t>
      </w:r>
      <w:r>
        <w:rPr>
          <w:rFonts w:hint="eastAsia" w:ascii="方正小标宋简体" w:hAnsi="方正小标宋简体" w:eastAsia="方正小标宋简体" w:cs="方正小标宋简体"/>
          <w:b/>
          <w:color w:val="000000"/>
          <w:sz w:val="44"/>
          <w:szCs w:val="44"/>
        </w:rPr>
        <w:t>周  全</w:t>
      </w:r>
      <w:r>
        <w:rPr>
          <w:rFonts w:hint="eastAsia" w:ascii="方正小标宋简体" w:hAnsi="方正小标宋简体" w:eastAsia="方正小标宋简体" w:cs="方正小标宋简体"/>
          <w:b/>
          <w:color w:val="000000"/>
          <w:sz w:val="44"/>
          <w:szCs w:val="44"/>
          <w:lang w:eastAsia="zh-CN"/>
        </w:rPr>
        <w:t>校</w:t>
      </w:r>
      <w:r>
        <w:rPr>
          <w:rFonts w:hint="eastAsia" w:ascii="方正小标宋简体" w:hAnsi="方正小标宋简体" w:eastAsia="方正小标宋简体" w:cs="方正小标宋简体"/>
          <w:b/>
          <w:color w:val="000000"/>
          <w:sz w:val="44"/>
          <w:szCs w:val="44"/>
        </w:rPr>
        <w:t>教学行政质量检查情况统计</w:t>
      </w:r>
    </w:p>
    <w:p>
      <w:pPr>
        <w:tabs>
          <w:tab w:val="left" w:pos="383"/>
        </w:tabs>
        <w:spacing w:line="480" w:lineRule="auto"/>
        <w:ind w:left="218" w:leftChars="104" w:right="166" w:rightChars="79" w:firstLine="3920" w:firstLineChars="1400"/>
        <w:jc w:val="both"/>
        <w:rPr>
          <w:rFonts w:hint="eastAsia" w:ascii="方正大标宋简体" w:hAnsi="方正大标宋简体" w:eastAsia="方正大标宋简体" w:cs="方正大标宋简体"/>
          <w:sz w:val="48"/>
          <w:szCs w:val="48"/>
          <w:lang w:val="en-US" w:eastAsia="zh-CN"/>
        </w:rPr>
      </w:pPr>
      <w:r>
        <w:rPr>
          <w:rFonts w:hint="eastAsia" w:ascii="方正仿宋_GB2312" w:hAnsi="方正仿宋_GB2312" w:eastAsia="方正仿宋_GB2312" w:cs="方正仿宋_GB2312"/>
          <w:sz w:val="28"/>
          <w:szCs w:val="28"/>
          <w:lang w:val="en-US" w:eastAsia="zh-CN"/>
        </w:rPr>
        <w:t>（2023年10月30日）</w:t>
      </w:r>
    </w:p>
    <w:p>
      <w:pPr>
        <w:tabs>
          <w:tab w:val="left" w:pos="383"/>
        </w:tabs>
        <w:spacing w:line="480" w:lineRule="auto"/>
        <w:ind w:right="166" w:rightChars="79" w:firstLine="4800" w:firstLineChars="1000"/>
        <w:jc w:val="left"/>
        <w:rPr>
          <w:rFonts w:hint="eastAsia" w:ascii="方正大标宋简体" w:hAnsi="方正大标宋简体" w:eastAsia="方正大标宋简体" w:cs="方正大标宋简体"/>
          <w:sz w:val="48"/>
          <w:szCs w:val="48"/>
          <w:lang w:val="en-US" w:eastAsia="zh-CN"/>
        </w:rPr>
      </w:pPr>
      <w:r>
        <w:rPr>
          <w:rFonts w:hint="eastAsia" w:ascii="方正大标宋简体" w:hAnsi="方正大标宋简体" w:eastAsia="方正大标宋简体" w:cs="方正大标宋简体"/>
          <w:sz w:val="48"/>
          <w:szCs w:val="48"/>
          <w:lang w:val="en-US" w:eastAsia="zh-CN"/>
        </w:rPr>
        <w:t>目 录</w:t>
      </w:r>
    </w:p>
    <w:p>
      <w:pPr>
        <w:keepNext w:val="0"/>
        <w:keepLines w:val="0"/>
        <w:pageBreakBefore w:val="0"/>
        <w:widowControl w:val="0"/>
        <w:kinsoku/>
        <w:wordWrap/>
        <w:overflowPunct/>
        <w:topLinePunct w:val="0"/>
        <w:autoSpaceDE/>
        <w:autoSpaceDN/>
        <w:bidi w:val="0"/>
        <w:adjustRightInd/>
        <w:snapToGrid/>
        <w:spacing w:line="800" w:lineRule="exact"/>
        <w:ind w:firstLine="560" w:firstLineChars="200"/>
        <w:jc w:val="left"/>
        <w:textAlignment w:val="auto"/>
        <w:rPr>
          <w:rFonts w:hint="default" w:ascii="方正公文黑体" w:hAnsi="方正公文黑体" w:eastAsia="方正公文黑体" w:cs="方正公文黑体"/>
          <w:b w:val="0"/>
          <w:bCs/>
          <w:sz w:val="24"/>
          <w:szCs w:val="24"/>
          <w:lang w:val="en-US" w:eastAsia="zh-CN"/>
        </w:rPr>
      </w:pPr>
      <w:r>
        <w:rPr>
          <w:rFonts w:hint="eastAsia" w:ascii="方正公文黑体" w:hAnsi="方正公文黑体" w:eastAsia="方正公文黑体" w:cs="方正公文黑体"/>
          <w:b w:val="0"/>
          <w:bCs/>
          <w:sz w:val="28"/>
          <w:szCs w:val="28"/>
        </w:rPr>
        <w:t>一、</w:t>
      </w:r>
      <w:r>
        <w:rPr>
          <w:rFonts w:hint="eastAsia" w:ascii="方正公文黑体" w:hAnsi="方正公文黑体" w:eastAsia="方正公文黑体" w:cs="方正公文黑体"/>
          <w:b w:val="0"/>
          <w:bCs/>
          <w:sz w:val="28"/>
          <w:szCs w:val="28"/>
          <w:lang w:val="en-US" w:eastAsia="zh-CN"/>
        </w:rPr>
        <w:t>本周大事纪···</w:t>
      </w:r>
      <w:r>
        <w:rPr>
          <w:rFonts w:hint="eastAsia" w:ascii="方正公文黑体" w:hAnsi="方正公文黑体" w:eastAsia="方正公文黑体" w:cs="方正公文黑体"/>
          <w:b w:val="0"/>
          <w:bCs/>
          <w:sz w:val="24"/>
          <w:szCs w:val="24"/>
          <w:lang w:val="en-US" w:eastAsia="zh-CN"/>
        </w:rPr>
        <w:t>·····························1</w:t>
      </w:r>
    </w:p>
    <w:p>
      <w:pPr>
        <w:keepNext w:val="0"/>
        <w:keepLines w:val="0"/>
        <w:pageBreakBefore w:val="0"/>
        <w:widowControl w:val="0"/>
        <w:kinsoku/>
        <w:wordWrap/>
        <w:overflowPunct/>
        <w:topLinePunct w:val="0"/>
        <w:autoSpaceDE/>
        <w:autoSpaceDN/>
        <w:bidi w:val="0"/>
        <w:adjustRightInd/>
        <w:snapToGrid/>
        <w:spacing w:line="800" w:lineRule="exact"/>
        <w:ind w:firstLine="560" w:firstLineChars="200"/>
        <w:jc w:val="left"/>
        <w:textAlignment w:val="auto"/>
        <w:rPr>
          <w:rFonts w:hint="default" w:ascii="方正公文黑体" w:hAnsi="方正公文黑体" w:eastAsia="方正公文黑体" w:cs="方正公文黑体"/>
          <w:b w:val="0"/>
          <w:bCs/>
          <w:sz w:val="24"/>
          <w:szCs w:val="24"/>
          <w:lang w:val="en-US" w:eastAsia="zh-CN"/>
        </w:rPr>
      </w:pPr>
      <w:r>
        <w:rPr>
          <w:rFonts w:hint="eastAsia" w:ascii="方正公文黑体" w:hAnsi="方正公文黑体" w:eastAsia="方正公文黑体" w:cs="方正公文黑体"/>
          <w:b w:val="0"/>
          <w:bCs/>
          <w:sz w:val="28"/>
          <w:szCs w:val="28"/>
        </w:rPr>
        <w:t>二、</w:t>
      </w:r>
      <w:r>
        <w:rPr>
          <w:rFonts w:hint="eastAsia" w:ascii="方正公文黑体" w:hAnsi="方正公文黑体" w:eastAsia="方正公文黑体" w:cs="方正公文黑体"/>
          <w:b w:val="0"/>
          <w:bCs/>
          <w:sz w:val="28"/>
          <w:szCs w:val="28"/>
          <w:lang w:val="en-US" w:eastAsia="zh-CN"/>
        </w:rPr>
        <w:t>本周抽查</w:t>
      </w:r>
      <w:r>
        <w:rPr>
          <w:rFonts w:hint="eastAsia" w:ascii="方正公文黑体" w:hAnsi="方正公文黑体" w:eastAsia="方正公文黑体" w:cs="方正公文黑体"/>
          <w:b w:val="0"/>
          <w:bCs/>
          <w:sz w:val="28"/>
          <w:szCs w:val="28"/>
        </w:rPr>
        <w:t>总体情况</w:t>
      </w:r>
      <w:r>
        <w:rPr>
          <w:rFonts w:hint="eastAsia" w:ascii="方正公文黑体" w:hAnsi="方正公文黑体" w:eastAsia="方正公文黑体" w:cs="方正公文黑体"/>
          <w:b w:val="0"/>
          <w:bCs/>
          <w:sz w:val="24"/>
          <w:szCs w:val="24"/>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firstLine="560" w:firstLineChars="200"/>
        <w:jc w:val="left"/>
        <w:textAlignment w:val="auto"/>
        <w:rPr>
          <w:rFonts w:hint="default" w:ascii="方正公文黑体" w:hAnsi="方正公文黑体" w:eastAsia="方正公文黑体" w:cs="方正公文黑体"/>
          <w:b w:val="0"/>
          <w:bCs/>
          <w:sz w:val="24"/>
          <w:szCs w:val="24"/>
          <w:lang w:val="en-US" w:eastAsia="zh-CN"/>
        </w:rPr>
      </w:pPr>
      <w:r>
        <w:rPr>
          <w:rFonts w:hint="eastAsia" w:ascii="方正公文黑体" w:hAnsi="方正公文黑体" w:eastAsia="方正公文黑体" w:cs="方正公文黑体"/>
          <w:b w:val="0"/>
          <w:bCs/>
          <w:sz w:val="28"/>
          <w:szCs w:val="28"/>
          <w:lang w:val="en-US" w:eastAsia="zh-CN"/>
        </w:rPr>
        <w:t>三、相关数据统计表</w:t>
      </w:r>
      <w:r>
        <w:rPr>
          <w:rFonts w:hint="eastAsia" w:ascii="方正公文黑体" w:hAnsi="方正公文黑体" w:eastAsia="方正公文黑体" w:cs="方正公文黑体"/>
          <w:b w:val="0"/>
          <w:bCs/>
          <w:sz w:val="24"/>
          <w:szCs w:val="24"/>
          <w:lang w:val="en-US" w:eastAsia="zh-CN"/>
        </w:rPr>
        <w:t>·······························3</w:t>
      </w:r>
    </w:p>
    <w:p>
      <w:pPr>
        <w:keepNext w:val="0"/>
        <w:keepLines w:val="0"/>
        <w:pageBreakBefore w:val="0"/>
        <w:widowControl w:val="0"/>
        <w:kinsoku/>
        <w:wordWrap/>
        <w:overflowPunct/>
        <w:topLinePunct w:val="0"/>
        <w:autoSpaceDE/>
        <w:autoSpaceDN/>
        <w:bidi w:val="0"/>
        <w:adjustRightInd/>
        <w:snapToGrid/>
        <w:spacing w:line="800" w:lineRule="exact"/>
        <w:ind w:left="630" w:leftChars="300" w:firstLine="0" w:firstLineChars="0"/>
        <w:jc w:val="both"/>
        <w:textAlignment w:val="auto"/>
        <w:rPr>
          <w:rFonts w:hint="default" w:ascii="方正公文黑体" w:hAnsi="方正公文黑体" w:eastAsia="方正公文黑体" w:cs="方正公文黑体"/>
          <w:b w:val="0"/>
          <w:bCs/>
          <w:sz w:val="24"/>
          <w:szCs w:val="24"/>
          <w:lang w:val="en-US" w:eastAsia="zh-CN"/>
        </w:rPr>
      </w:pPr>
      <w:r>
        <w:rPr>
          <w:rFonts w:hint="eastAsia" w:ascii="方正楷体_GB2312" w:hAnsi="方正楷体_GB2312" w:eastAsia="方正楷体_GB2312" w:cs="方正楷体_GB2312"/>
          <w:b w:val="0"/>
          <w:bCs w:val="0"/>
          <w:sz w:val="24"/>
          <w:szCs w:val="21"/>
        </w:rPr>
        <w:t>第</w:t>
      </w:r>
      <w:r>
        <w:rPr>
          <w:rFonts w:hint="eastAsia" w:ascii="方正楷体_GB2312" w:hAnsi="方正楷体_GB2312" w:eastAsia="方正楷体_GB2312" w:cs="方正楷体_GB2312"/>
          <w:b w:val="0"/>
          <w:bCs w:val="0"/>
          <w:sz w:val="24"/>
          <w:szCs w:val="21"/>
          <w:lang w:val="en-US" w:eastAsia="zh-CN"/>
        </w:rPr>
        <w:t>8</w:t>
      </w:r>
      <w:r>
        <w:rPr>
          <w:rFonts w:hint="eastAsia" w:ascii="方正楷体_GB2312" w:hAnsi="方正楷体_GB2312" w:eastAsia="方正楷体_GB2312" w:cs="方正楷体_GB2312"/>
          <w:b w:val="0"/>
          <w:bCs w:val="0"/>
          <w:sz w:val="24"/>
          <w:szCs w:val="21"/>
        </w:rPr>
        <w:t>周 各</w:t>
      </w:r>
      <w:r>
        <w:rPr>
          <w:rFonts w:hint="eastAsia" w:ascii="方正楷体_GB2312" w:hAnsi="方正楷体_GB2312" w:eastAsia="方正楷体_GB2312" w:cs="方正楷体_GB2312"/>
          <w:b w:val="0"/>
          <w:bCs w:val="0"/>
          <w:sz w:val="24"/>
          <w:szCs w:val="21"/>
          <w:lang w:val="en-US" w:eastAsia="zh-CN"/>
        </w:rPr>
        <w:t>教学部门</w:t>
      </w:r>
      <w:r>
        <w:rPr>
          <w:rFonts w:hint="eastAsia" w:ascii="方正楷体_GB2312" w:hAnsi="方正楷体_GB2312" w:eastAsia="方正楷体_GB2312" w:cs="方正楷体_GB2312"/>
          <w:b w:val="0"/>
          <w:bCs w:val="0"/>
          <w:sz w:val="24"/>
          <w:szCs w:val="21"/>
        </w:rPr>
        <w:t>课堂教学检查情况</w:t>
      </w:r>
      <w:r>
        <w:rPr>
          <w:rFonts w:hint="eastAsia" w:ascii="方正楷体_GB2312" w:hAnsi="方正楷体_GB2312" w:eastAsia="方正楷体_GB2312" w:cs="方正楷体_GB2312"/>
          <w:b w:val="0"/>
          <w:bCs w:val="0"/>
          <w:sz w:val="24"/>
          <w:szCs w:val="21"/>
          <w:lang w:val="en-US" w:eastAsia="zh-CN"/>
        </w:rPr>
        <w:t>统计表</w:t>
      </w:r>
      <w:r>
        <w:rPr>
          <w:rFonts w:hint="eastAsia" w:ascii="方正公文黑体" w:hAnsi="方正公文黑体" w:eastAsia="方正公文黑体" w:cs="方正公文黑体"/>
          <w:b w:val="0"/>
          <w:bCs/>
          <w:sz w:val="24"/>
          <w:szCs w:val="24"/>
          <w:lang w:val="en-US" w:eastAsia="zh-CN"/>
        </w:rPr>
        <w:t>·····················3</w:t>
      </w:r>
    </w:p>
    <w:p>
      <w:pPr>
        <w:keepNext w:val="0"/>
        <w:keepLines w:val="0"/>
        <w:pageBreakBefore w:val="0"/>
        <w:widowControl w:val="0"/>
        <w:kinsoku/>
        <w:wordWrap/>
        <w:overflowPunct/>
        <w:topLinePunct w:val="0"/>
        <w:autoSpaceDE/>
        <w:autoSpaceDN/>
        <w:bidi w:val="0"/>
        <w:adjustRightInd/>
        <w:snapToGrid/>
        <w:spacing w:line="800" w:lineRule="exact"/>
        <w:ind w:left="630" w:leftChars="300" w:firstLine="0" w:firstLineChars="0"/>
        <w:jc w:val="both"/>
        <w:textAlignment w:val="auto"/>
        <w:rPr>
          <w:rFonts w:hint="default" w:ascii="方正公文黑体" w:hAnsi="方正公文黑体" w:eastAsia="方正公文黑体" w:cs="方正公文黑体"/>
          <w:b w:val="0"/>
          <w:bCs/>
          <w:sz w:val="24"/>
          <w:szCs w:val="24"/>
          <w:lang w:val="en-US" w:eastAsia="zh-CN"/>
        </w:rPr>
      </w:pPr>
      <w:r>
        <w:rPr>
          <w:rFonts w:hint="eastAsia" w:ascii="方正楷体_GB2312" w:hAnsi="方正楷体_GB2312" w:eastAsia="方正楷体_GB2312" w:cs="方正楷体_GB2312"/>
          <w:b w:val="0"/>
          <w:bCs w:val="0"/>
          <w:sz w:val="24"/>
          <w:szCs w:val="21"/>
          <w:lang w:val="en-US" w:eastAsia="zh-CN"/>
        </w:rPr>
        <w:t>第8周 各教学部门课堂检查情况统计表</w:t>
      </w:r>
      <w:r>
        <w:rPr>
          <w:rFonts w:hint="eastAsia" w:ascii="方正公文黑体" w:hAnsi="方正公文黑体" w:eastAsia="方正公文黑体" w:cs="方正公文黑体"/>
          <w:b w:val="0"/>
          <w:bCs/>
          <w:sz w:val="24"/>
          <w:szCs w:val="24"/>
          <w:lang w:val="en-US" w:eastAsia="zh-CN"/>
        </w:rPr>
        <w:t>·······················4</w:t>
      </w:r>
    </w:p>
    <w:p>
      <w:pPr>
        <w:pStyle w:val="13"/>
        <w:keepNext w:val="0"/>
        <w:keepLines w:val="0"/>
        <w:pageBreakBefore w:val="0"/>
        <w:widowControl w:val="0"/>
        <w:kinsoku/>
        <w:wordWrap/>
        <w:overflowPunct/>
        <w:topLinePunct w:val="0"/>
        <w:autoSpaceDE/>
        <w:autoSpaceDN/>
        <w:bidi w:val="0"/>
        <w:adjustRightInd/>
        <w:snapToGrid/>
        <w:spacing w:line="800" w:lineRule="exact"/>
        <w:ind w:left="630" w:leftChars="300" w:firstLine="0" w:firstLineChars="0"/>
        <w:textAlignment w:val="auto"/>
        <w:rPr>
          <w:rFonts w:hint="eastAsia" w:ascii="方正公文黑体" w:hAnsi="方正公文黑体" w:eastAsia="方正公文黑体" w:cs="方正公文黑体"/>
          <w:b w:val="0"/>
          <w:bCs/>
          <w:sz w:val="24"/>
          <w:szCs w:val="24"/>
          <w:lang w:val="en-US" w:eastAsia="zh-CN"/>
        </w:rPr>
      </w:pPr>
      <w:r>
        <w:rPr>
          <w:rFonts w:hint="eastAsia" w:ascii="方正楷体_GB2312" w:hAnsi="方正楷体_GB2312" w:eastAsia="方正楷体_GB2312" w:cs="方正楷体_GB2312"/>
          <w:b w:val="0"/>
          <w:bCs w:val="0"/>
          <w:sz w:val="24"/>
        </w:rPr>
        <w:t>第</w:t>
      </w:r>
      <w:r>
        <w:rPr>
          <w:rFonts w:hint="eastAsia" w:ascii="方正楷体_GB2312" w:hAnsi="方正楷体_GB2312" w:eastAsia="方正楷体_GB2312" w:cs="方正楷体_GB2312"/>
          <w:b w:val="0"/>
          <w:bCs w:val="0"/>
          <w:sz w:val="24"/>
          <w:szCs w:val="21"/>
          <w:lang w:val="en-US" w:eastAsia="zh-CN"/>
        </w:rPr>
        <w:t>8</w:t>
      </w:r>
      <w:r>
        <w:rPr>
          <w:rFonts w:hint="eastAsia" w:ascii="方正楷体_GB2312" w:hAnsi="方正楷体_GB2312" w:eastAsia="方正楷体_GB2312" w:cs="方正楷体_GB2312"/>
          <w:b w:val="0"/>
          <w:bCs w:val="0"/>
          <w:sz w:val="24"/>
        </w:rPr>
        <w:t>周 各教学部门教室卫生管理情况统计</w:t>
      </w:r>
      <w:r>
        <w:rPr>
          <w:rFonts w:hint="eastAsia" w:ascii="方正楷体_GB2312" w:hAnsi="方正楷体_GB2312" w:eastAsia="方正楷体_GB2312" w:cs="方正楷体_GB2312"/>
          <w:b w:val="0"/>
          <w:bCs w:val="0"/>
          <w:sz w:val="24"/>
          <w:lang w:val="en-US" w:eastAsia="zh-CN"/>
        </w:rPr>
        <w:t>表</w:t>
      </w:r>
      <w:r>
        <w:rPr>
          <w:rFonts w:hint="eastAsia" w:ascii="方正公文黑体" w:hAnsi="方正公文黑体" w:eastAsia="方正公文黑体" w:cs="方正公文黑体"/>
          <w:b w:val="0"/>
          <w:bCs/>
          <w:sz w:val="24"/>
          <w:szCs w:val="24"/>
          <w:lang w:val="en-US" w:eastAsia="zh-CN"/>
        </w:rPr>
        <w:t>·····················4</w:t>
      </w:r>
    </w:p>
    <w:p>
      <w:pPr>
        <w:pStyle w:val="13"/>
        <w:keepNext w:val="0"/>
        <w:keepLines w:val="0"/>
        <w:pageBreakBefore w:val="0"/>
        <w:widowControl w:val="0"/>
        <w:kinsoku/>
        <w:wordWrap/>
        <w:overflowPunct/>
        <w:topLinePunct w:val="0"/>
        <w:autoSpaceDE/>
        <w:autoSpaceDN/>
        <w:bidi w:val="0"/>
        <w:adjustRightInd/>
        <w:snapToGrid/>
        <w:spacing w:line="800" w:lineRule="exact"/>
        <w:ind w:left="630" w:leftChars="300" w:firstLine="0" w:firstLineChars="0"/>
        <w:textAlignment w:val="auto"/>
        <w:rPr>
          <w:rFonts w:hint="default" w:ascii="方正楷体_GB2312" w:hAnsi="方正楷体_GB2312" w:eastAsia="方正楷体_GB2312" w:cs="方正楷体_GB2312"/>
          <w:b w:val="0"/>
          <w:bCs w:val="0"/>
          <w:sz w:val="24"/>
          <w:lang w:val="en-US" w:eastAsia="zh-CN"/>
        </w:rPr>
      </w:pPr>
      <w:r>
        <w:rPr>
          <w:rFonts w:hint="eastAsia" w:ascii="方正楷体_GB2312" w:hAnsi="方正楷体_GB2312" w:eastAsia="方正楷体_GB2312" w:cs="方正楷体_GB2312"/>
          <w:b w:val="0"/>
          <w:bCs w:val="0"/>
          <w:sz w:val="24"/>
        </w:rPr>
        <w:t>第</w:t>
      </w:r>
      <w:r>
        <w:rPr>
          <w:rFonts w:hint="eastAsia" w:ascii="方正楷体_GB2312" w:hAnsi="方正楷体_GB2312" w:eastAsia="方正楷体_GB2312" w:cs="方正楷体_GB2312"/>
          <w:b w:val="0"/>
          <w:bCs w:val="0"/>
          <w:sz w:val="24"/>
          <w:szCs w:val="21"/>
          <w:lang w:val="en-US" w:eastAsia="zh-CN"/>
        </w:rPr>
        <w:t>8</w:t>
      </w:r>
      <w:r>
        <w:rPr>
          <w:rFonts w:hint="eastAsia" w:ascii="方正楷体_GB2312" w:hAnsi="方正楷体_GB2312" w:eastAsia="方正楷体_GB2312" w:cs="方正楷体_GB2312"/>
          <w:b w:val="0"/>
          <w:bCs w:val="0"/>
          <w:sz w:val="24"/>
        </w:rPr>
        <w:t>周 各教学部门学生寝室管理情况统计表</w:t>
      </w:r>
      <w:r>
        <w:rPr>
          <w:rFonts w:hint="eastAsia" w:ascii="方正楷体_GB2312" w:hAnsi="方正楷体_GB2312" w:eastAsia="方正楷体_GB2312" w:cs="方正楷体_GB2312"/>
          <w:b w:val="0"/>
          <w:bCs w:val="0"/>
          <w:sz w:val="24"/>
          <w:lang w:val="en-US" w:eastAsia="zh-CN"/>
        </w:rPr>
        <w:t xml:space="preserve"> </w:t>
      </w:r>
      <w:r>
        <w:rPr>
          <w:rFonts w:hint="eastAsia" w:ascii="方正公文黑体" w:hAnsi="方正公文黑体" w:eastAsia="方正公文黑体" w:cs="方正公文黑体"/>
          <w:b w:val="0"/>
          <w:bCs/>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800" w:lineRule="exact"/>
        <w:ind w:left="0" w:leftChars="0" w:firstLine="638" w:firstLineChars="266"/>
        <w:jc w:val="both"/>
        <w:textAlignment w:val="auto"/>
        <w:rPr>
          <w:rFonts w:hint="eastAsia" w:ascii="方正公文黑体" w:hAnsi="方正公文黑体" w:eastAsia="方正公文黑体" w:cs="方正公文黑体"/>
          <w:b w:val="0"/>
          <w:bCs/>
          <w:sz w:val="24"/>
          <w:szCs w:val="24"/>
          <w:lang w:val="en-US" w:eastAsia="zh-CN"/>
        </w:rPr>
      </w:pPr>
      <w:r>
        <w:rPr>
          <w:rFonts w:hint="eastAsia" w:ascii="方正楷体_GB2312" w:hAnsi="方正楷体_GB2312" w:eastAsia="方正楷体_GB2312" w:cs="方正楷体_GB2312"/>
          <w:b w:val="0"/>
          <w:bCs w:val="0"/>
          <w:kern w:val="2"/>
          <w:sz w:val="24"/>
          <w:szCs w:val="22"/>
          <w:lang w:val="en-US" w:eastAsia="zh-CN" w:bidi="ar-SA"/>
        </w:rPr>
        <w:t>第</w:t>
      </w:r>
      <w:r>
        <w:rPr>
          <w:rFonts w:hint="eastAsia" w:ascii="方正楷体_GB2312" w:hAnsi="方正楷体_GB2312" w:eastAsia="方正楷体_GB2312" w:cs="方正楷体_GB2312"/>
          <w:b w:val="0"/>
          <w:bCs w:val="0"/>
          <w:sz w:val="24"/>
          <w:szCs w:val="21"/>
          <w:lang w:val="en-US" w:eastAsia="zh-CN"/>
        </w:rPr>
        <w:t>8</w:t>
      </w:r>
      <w:r>
        <w:rPr>
          <w:rFonts w:hint="eastAsia" w:ascii="方正楷体_GB2312" w:hAnsi="方正楷体_GB2312" w:eastAsia="方正楷体_GB2312" w:cs="方正楷体_GB2312"/>
          <w:b w:val="0"/>
          <w:bCs w:val="0"/>
          <w:kern w:val="2"/>
          <w:sz w:val="24"/>
          <w:szCs w:val="22"/>
          <w:lang w:val="en-US" w:eastAsia="zh-CN" w:bidi="ar-SA"/>
        </w:rPr>
        <w:t>周 学校各教学楼巡查统计表</w:t>
      </w:r>
      <w:r>
        <w:rPr>
          <w:rFonts w:hint="eastAsia" w:ascii="方正公文黑体" w:hAnsi="方正公文黑体" w:eastAsia="方正公文黑体" w:cs="方正公文黑体"/>
          <w:b w:val="0"/>
          <w:bCs/>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800" w:lineRule="exact"/>
        <w:ind w:firstLine="560" w:firstLineChars="200"/>
        <w:jc w:val="left"/>
        <w:textAlignment w:val="auto"/>
        <w:rPr>
          <w:rFonts w:hint="eastAsia" w:ascii="方正公文黑体" w:hAnsi="方正公文黑体" w:eastAsia="方正公文黑体" w:cs="方正公文黑体"/>
          <w:b w:val="0"/>
          <w:bCs/>
          <w:sz w:val="28"/>
          <w:szCs w:val="28"/>
          <w:lang w:val="en-US" w:eastAsia="zh-CN"/>
        </w:rPr>
      </w:pPr>
      <w:r>
        <w:rPr>
          <w:rFonts w:hint="eastAsia" w:ascii="方正公文黑体" w:hAnsi="方正公文黑体" w:eastAsia="方正公文黑体" w:cs="方正公文黑体"/>
          <w:b w:val="0"/>
          <w:bCs/>
          <w:sz w:val="28"/>
          <w:szCs w:val="28"/>
        </w:rPr>
        <w:t>四、巡课</w:t>
      </w:r>
      <w:r>
        <w:rPr>
          <w:rFonts w:hint="eastAsia" w:ascii="方正公文黑体" w:hAnsi="方正公文黑体" w:eastAsia="方正公文黑体" w:cs="方正公文黑体"/>
          <w:b w:val="0"/>
          <w:bCs/>
          <w:sz w:val="28"/>
          <w:szCs w:val="28"/>
          <w:lang w:val="en-US" w:eastAsia="zh-CN"/>
        </w:rPr>
        <w:t>抽查</w:t>
      </w:r>
      <w:r>
        <w:rPr>
          <w:rFonts w:hint="eastAsia" w:ascii="方正公文黑体" w:hAnsi="方正公文黑体" w:eastAsia="方正公文黑体" w:cs="方正公文黑体"/>
          <w:b w:val="0"/>
          <w:bCs/>
          <w:sz w:val="28"/>
          <w:szCs w:val="28"/>
        </w:rPr>
        <w:t>中发现的问题</w:t>
      </w:r>
      <w:r>
        <w:rPr>
          <w:rFonts w:hint="eastAsia" w:ascii="方正公文黑体" w:hAnsi="方正公文黑体" w:eastAsia="方正公文黑体" w:cs="方正公文黑体"/>
          <w:b w:val="0"/>
          <w:bCs/>
          <w:sz w:val="24"/>
          <w:szCs w:val="24"/>
          <w:lang w:val="en-US" w:eastAsia="zh-CN"/>
        </w:rPr>
        <w:t>···························7</w:t>
      </w:r>
    </w:p>
    <w:p>
      <w:pPr>
        <w:keepNext w:val="0"/>
        <w:keepLines w:val="0"/>
        <w:pageBreakBefore w:val="0"/>
        <w:widowControl w:val="0"/>
        <w:kinsoku/>
        <w:wordWrap/>
        <w:overflowPunct/>
        <w:topLinePunct w:val="0"/>
        <w:autoSpaceDE/>
        <w:autoSpaceDN/>
        <w:bidi w:val="0"/>
        <w:adjustRightInd/>
        <w:snapToGrid/>
        <w:spacing w:line="800" w:lineRule="exact"/>
        <w:ind w:firstLine="560" w:firstLineChars="200"/>
        <w:jc w:val="left"/>
        <w:textAlignment w:val="auto"/>
        <w:rPr>
          <w:rFonts w:hint="eastAsia" w:ascii="方正公文黑体" w:hAnsi="方正公文黑体" w:eastAsia="方正公文黑体" w:cs="方正公文黑体"/>
          <w:b w:val="0"/>
          <w:bCs/>
          <w:sz w:val="24"/>
          <w:szCs w:val="24"/>
          <w:lang w:val="en-US" w:eastAsia="zh-CN"/>
        </w:rPr>
      </w:pPr>
      <w:r>
        <w:rPr>
          <w:rFonts w:hint="eastAsia" w:ascii="方正公文黑体" w:hAnsi="方正公文黑体" w:eastAsia="方正公文黑体" w:cs="方正公文黑体"/>
          <w:b w:val="0"/>
          <w:bCs/>
          <w:sz w:val="28"/>
          <w:szCs w:val="28"/>
          <w:lang w:val="en-US" w:eastAsia="zh-CN"/>
        </w:rPr>
        <w:t>五</w:t>
      </w:r>
      <w:r>
        <w:rPr>
          <w:rFonts w:hint="eastAsia" w:ascii="方正公文黑体" w:hAnsi="方正公文黑体" w:eastAsia="方正公文黑体" w:cs="方正公文黑体"/>
          <w:b w:val="0"/>
          <w:bCs/>
          <w:sz w:val="28"/>
          <w:szCs w:val="28"/>
        </w:rPr>
        <w:t>、课堂评价</w:t>
      </w:r>
      <w:r>
        <w:rPr>
          <w:rFonts w:hint="eastAsia" w:ascii="方正公文黑体" w:hAnsi="方正公文黑体" w:eastAsia="方正公文黑体" w:cs="方正公文黑体"/>
          <w:b w:val="0"/>
          <w:bCs/>
          <w:sz w:val="24"/>
          <w:szCs w:val="24"/>
          <w:lang w:val="en-US" w:eastAsia="zh-CN"/>
        </w:rPr>
        <w:t xml:space="preserve">··································7    </w:t>
      </w:r>
    </w:p>
    <w:p>
      <w:pPr>
        <w:keepNext w:val="0"/>
        <w:keepLines w:val="0"/>
        <w:pageBreakBefore w:val="0"/>
        <w:widowControl w:val="0"/>
        <w:kinsoku/>
        <w:wordWrap/>
        <w:overflowPunct/>
        <w:topLinePunct w:val="0"/>
        <w:autoSpaceDE/>
        <w:autoSpaceDN/>
        <w:bidi w:val="0"/>
        <w:adjustRightInd/>
        <w:snapToGrid/>
        <w:spacing w:line="800" w:lineRule="exact"/>
        <w:ind w:left="559" w:leftChars="266" w:firstLine="0" w:firstLineChars="0"/>
        <w:jc w:val="both"/>
        <w:textAlignment w:val="auto"/>
        <w:rPr>
          <w:rFonts w:hint="default" w:ascii="方正仿宋_GB2312" w:hAnsi="方正仿宋_GB2312" w:eastAsia="方正仿宋_GB2312" w:cs="方正仿宋_GB2312"/>
          <w:spacing w:val="-20"/>
          <w:w w:val="100"/>
          <w:kern w:val="2"/>
          <w:sz w:val="28"/>
          <w:szCs w:val="28"/>
          <w:lang w:val="en-US" w:eastAsia="zh-CN" w:bidi="ar-SA"/>
        </w:rPr>
        <w:sectPr>
          <w:headerReference r:id="rId3" w:type="default"/>
          <w:footerReference r:id="rId4" w:type="default"/>
          <w:pgSz w:w="11906" w:h="16838"/>
          <w:pgMar w:top="720" w:right="720" w:bottom="720" w:left="72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r>
        <w:rPr>
          <w:rFonts w:hint="eastAsia" w:ascii="方正公文黑体" w:hAnsi="方正公文黑体" w:eastAsia="方正公文黑体" w:cs="方正公文黑体"/>
          <w:b w:val="0"/>
          <w:bCs/>
          <w:spacing w:val="-11"/>
          <w:w w:val="100"/>
          <w:sz w:val="28"/>
          <w:szCs w:val="28"/>
          <w:lang w:val="en-US" w:eastAsia="zh-CN"/>
        </w:rPr>
        <w:t>六</w:t>
      </w:r>
      <w:r>
        <w:rPr>
          <w:rFonts w:hint="eastAsia" w:ascii="方正公文黑体" w:hAnsi="方正公文黑体" w:eastAsia="方正公文黑体" w:cs="方正公文黑体"/>
          <w:b w:val="0"/>
          <w:bCs/>
          <w:spacing w:val="-11"/>
          <w:w w:val="100"/>
          <w:sz w:val="28"/>
          <w:szCs w:val="28"/>
        </w:rPr>
        <w:t>、</w:t>
      </w:r>
      <w:r>
        <w:rPr>
          <w:rFonts w:hint="eastAsia" w:ascii="方正公文黑体" w:hAnsi="方正公文黑体" w:eastAsia="方正公文黑体" w:cs="方正公文黑体"/>
          <w:b w:val="0"/>
          <w:bCs/>
          <w:sz w:val="28"/>
          <w:szCs w:val="28"/>
          <w:lang w:val="en-US" w:eastAsia="zh-CN"/>
        </w:rPr>
        <w:t>本周专栏（本周校领导带队督查及反馈情况）</w:t>
      </w:r>
      <w:r>
        <w:rPr>
          <w:rFonts w:hint="eastAsia" w:ascii="方正公文黑体" w:hAnsi="方正公文黑体" w:eastAsia="方正公文黑体" w:cs="方正公文黑体"/>
          <w:b w:val="0"/>
          <w:bCs/>
          <w:sz w:val="24"/>
          <w:szCs w:val="24"/>
          <w:lang w:val="en-US" w:eastAsia="zh-CN"/>
        </w:rPr>
        <w:t>················</w:t>
      </w:r>
      <w:r>
        <w:rPr>
          <w:rFonts w:hint="eastAsia" w:ascii="方正公文黑体" w:hAnsi="方正公文黑体" w:eastAsia="方正公文黑体" w:cs="方正公文黑体"/>
          <w:b w:val="0"/>
          <w:bCs/>
          <w:spacing w:val="-20"/>
          <w:w w:val="100"/>
          <w:sz w:val="24"/>
          <w:szCs w:val="24"/>
          <w:lang w:val="en-US" w:eastAsia="zh-CN"/>
        </w:rPr>
        <w:t xml:space="preserve">8 </w:t>
      </w:r>
    </w:p>
    <w:p>
      <w:pPr>
        <w:pStyle w:val="7"/>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00" w:lineRule="exact"/>
        <w:ind w:right="0" w:rightChars="0" w:firstLine="560" w:firstLineChars="200"/>
        <w:jc w:val="both"/>
        <w:textAlignment w:val="auto"/>
        <w:rPr>
          <w:rFonts w:hint="default" w:ascii="方正仿宋_GB2312" w:hAnsi="方正仿宋_GB2312" w:eastAsia="方正仿宋_GB2312" w:cs="方正仿宋_GB2312"/>
          <w:b w:val="0"/>
          <w:bCs w:val="0"/>
          <w:color w:val="auto"/>
          <w:sz w:val="28"/>
          <w:szCs w:val="28"/>
          <w:lang w:val="en-US" w:eastAsia="zh-CN"/>
        </w:rPr>
      </w:pPr>
      <w:r>
        <w:rPr>
          <w:rFonts w:hint="eastAsia" w:ascii="方正仿宋_GB2312" w:hAnsi="方正仿宋_GB2312" w:eastAsia="方正仿宋_GB2312" w:cs="方正仿宋_GB2312"/>
          <w:b w:val="0"/>
          <w:bCs w:val="0"/>
          <w:i w:val="0"/>
          <w:iCs w:val="0"/>
          <w:color w:val="auto"/>
          <w:kern w:val="2"/>
          <w:sz w:val="28"/>
          <w:szCs w:val="28"/>
          <w:lang w:val="en-US" w:eastAsia="zh-CN" w:bidi="ar-SA"/>
        </w:rPr>
        <w:t>教学第八周，敬老爱老弘扬美德，双高建设稳步推进，各项赛事捷报频传，实践助力乡村振兴，优秀校友感怀母校，逐梦升本坚定信心。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66"/>
        <w:jc w:val="both"/>
        <w:textAlignment w:val="auto"/>
        <w:rPr>
          <w:rFonts w:hint="eastAsia" w:ascii="楷体" w:hAnsi="楷体" w:eastAsia="楷体" w:cs="楷体"/>
          <w:b/>
          <w:bCs w:val="0"/>
          <w:color w:val="auto"/>
          <w:sz w:val="28"/>
          <w:szCs w:val="28"/>
          <w:lang w:val="en-US" w:eastAsia="zh-CN"/>
        </w:rPr>
      </w:pPr>
      <w:r>
        <w:rPr>
          <w:rFonts w:hint="eastAsia" w:ascii="方正公文黑体" w:hAnsi="方正公文黑体" w:eastAsia="方正公文黑体" w:cs="方正公文黑体"/>
          <w:b w:val="0"/>
          <w:bCs/>
          <w:color w:val="auto"/>
          <w:sz w:val="28"/>
          <w:szCs w:val="28"/>
          <w:lang w:val="en-US" w:eastAsia="zh-CN"/>
        </w:rPr>
        <w:t>一、本周大事纪</w:t>
      </w:r>
      <w:r>
        <w:rPr>
          <w:rFonts w:hint="eastAsia" w:ascii="方正公文黑体" w:hAnsi="方正公文黑体" w:eastAsia="方正公文黑体" w:cs="方正公文黑体"/>
          <w:b w:val="0"/>
          <w:bCs/>
          <w:color w:val="auto"/>
          <w:sz w:val="28"/>
          <w:szCs w:val="28"/>
          <w:lang w:val="en-US" w:eastAsia="zh-CN"/>
        </w:rPr>
        <w:br w:type="textWrapping"/>
      </w:r>
      <w:r>
        <w:rPr>
          <w:rFonts w:hint="eastAsia" w:ascii="楷体" w:hAnsi="楷体" w:eastAsia="楷体" w:cs="楷体"/>
          <w:b/>
          <w:bCs w:val="0"/>
          <w:color w:val="auto"/>
          <w:sz w:val="28"/>
          <w:szCs w:val="28"/>
          <w:lang w:val="en-US" w:eastAsia="zh-CN"/>
        </w:rPr>
        <w:t>（一）喜讯</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firstLineChars="200"/>
        <w:jc w:val="both"/>
        <w:textAlignment w:val="auto"/>
        <w:rPr>
          <w:rFonts w:hint="eastAsia" w:ascii="方正仿宋_GB2312" w:hAnsi="方正仿宋_GB2312" w:eastAsia="方正仿宋_GB2312" w:cs="方正仿宋_GB2312"/>
          <w:bCs w:val="0"/>
          <w:i w:val="0"/>
          <w:iCs w:val="0"/>
          <w:color w:val="auto"/>
          <w:kern w:val="2"/>
          <w:sz w:val="28"/>
          <w:szCs w:val="28"/>
          <w:lang w:val="en-US" w:eastAsia="zh-CN" w:bidi="ar-SA"/>
        </w:rPr>
      </w:pPr>
      <w:r>
        <w:rPr>
          <w:rFonts w:hint="eastAsia" w:ascii="方正仿宋_GB2312" w:hAnsi="方正仿宋_GB2312" w:eastAsia="方正仿宋_GB2312" w:cs="方正仿宋_GB2312"/>
          <w:bCs w:val="0"/>
          <w:i w:val="0"/>
          <w:iCs w:val="0"/>
          <w:color w:val="auto"/>
          <w:kern w:val="2"/>
          <w:sz w:val="28"/>
          <w:szCs w:val="28"/>
          <w:lang w:val="en-US" w:eastAsia="zh-CN" w:bidi="ar-SA"/>
        </w:rPr>
        <w:t>10月19日，根据湖南省教育厅《关于公布 2023 年湖南省大学生数字媒体创意设计大赛等 10 项学科竞赛结果的通知》，我校设计艺术学院、数字产业学院学生在广告艺术大赛中获奖20个，其中：二等奖1个、三等奖5个、优秀奖14个。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right="0" w:firstLine="7980" w:firstLineChars="3800"/>
        <w:jc w:val="both"/>
        <w:textAlignment w:val="auto"/>
        <w:rPr>
          <w:rFonts w:hint="eastAsia" w:ascii="方正仿宋_GB2312" w:hAnsi="方正仿宋_GB2312" w:eastAsia="方正仿宋_GB2312" w:cs="方正仿宋_GB2312"/>
          <w:bCs w:val="0"/>
          <w:i w:val="0"/>
          <w:iCs w:val="0"/>
          <w:color w:val="auto"/>
          <w:kern w:val="2"/>
          <w:sz w:val="28"/>
          <w:szCs w:val="28"/>
          <w:lang w:val="en-US" w:eastAsia="zh-CN" w:bidi="ar-SA"/>
        </w:rPr>
      </w:pPr>
      <w:r>
        <w:rPr>
          <w:rFonts w:hint="eastAsia" w:ascii="微软雅黑" w:hAnsi="微软雅黑" w:eastAsia="微软雅黑"/>
          <w:i/>
          <w:iCs/>
          <w:color w:val="auto"/>
          <w:sz w:val="21"/>
          <w:szCs w:val="21"/>
        </w:rPr>
        <w:t>（</w:t>
      </w:r>
      <w:r>
        <w:rPr>
          <w:rFonts w:hint="eastAsia" w:ascii="微软雅黑" w:hAnsi="微软雅黑" w:eastAsia="微软雅黑"/>
          <w:i/>
          <w:iCs/>
          <w:color w:val="auto"/>
          <w:sz w:val="21"/>
          <w:szCs w:val="21"/>
          <w:lang w:val="en-US" w:eastAsia="zh-CN"/>
        </w:rPr>
        <w:t>信息来源：学生工作部）</w:t>
      </w:r>
      <w:r>
        <w:rPr>
          <w:rFonts w:hint="eastAsia" w:ascii="方正仿宋_GB2312" w:hAnsi="方正仿宋_GB2312" w:eastAsia="方正仿宋_GB2312" w:cs="方正仿宋_GB2312"/>
          <w:color w:val="0000FF"/>
          <w:sz w:val="28"/>
          <w:szCs w:val="28"/>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方正仿宋_GB2312" w:hAnsi="方正仿宋_GB2312" w:eastAsia="方正仿宋_GB2312" w:cs="方正仿宋_GB2312"/>
          <w:bCs w:val="0"/>
          <w:i w:val="0"/>
          <w:iCs w:val="0"/>
          <w:color w:val="auto"/>
          <w:kern w:val="2"/>
          <w:sz w:val="28"/>
          <w:szCs w:val="28"/>
          <w:lang w:val="en-US" w:eastAsia="zh-CN" w:bidi="ar-SA"/>
        </w:rPr>
      </w:pPr>
      <w:r>
        <w:rPr>
          <w:rFonts w:hint="eastAsia" w:ascii="方正仿宋_GB2312" w:hAnsi="方正仿宋_GB2312" w:eastAsia="方正仿宋_GB2312" w:cs="方正仿宋_GB2312"/>
          <w:bCs w:val="0"/>
          <w:i w:val="0"/>
          <w:iCs w:val="0"/>
          <w:color w:val="auto"/>
          <w:kern w:val="2"/>
          <w:sz w:val="28"/>
          <w:szCs w:val="28"/>
          <w:lang w:val="en-US" w:eastAsia="zh-CN" w:bidi="ar-SA"/>
        </w:rPr>
        <w:t>10月23日，根据湖南省教育厅《关于公布 2023 年湖南省学生安全短视频大赛结果的通知》，我校数字产业学院学生在安全短视频大赛中获三等奖2个。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right="0" w:firstLine="7980" w:firstLineChars="3800"/>
        <w:jc w:val="both"/>
        <w:textAlignment w:val="auto"/>
        <w:rPr>
          <w:rFonts w:hint="eastAsia" w:ascii="楷体" w:hAnsi="楷体" w:eastAsia="楷体" w:cs="楷体"/>
          <w:b/>
          <w:bCs w:val="0"/>
          <w:color w:val="auto"/>
          <w:sz w:val="28"/>
          <w:szCs w:val="28"/>
          <w:lang w:val="en-US" w:eastAsia="zh-CN"/>
        </w:rPr>
      </w:pPr>
      <w:r>
        <w:rPr>
          <w:rFonts w:hint="eastAsia" w:ascii="微软雅黑" w:hAnsi="微软雅黑" w:eastAsia="微软雅黑"/>
          <w:i/>
          <w:iCs/>
          <w:color w:val="auto"/>
          <w:sz w:val="21"/>
          <w:szCs w:val="21"/>
        </w:rPr>
        <w:t>（</w:t>
      </w:r>
      <w:r>
        <w:rPr>
          <w:rFonts w:hint="eastAsia" w:ascii="微软雅黑" w:hAnsi="微软雅黑" w:eastAsia="微软雅黑"/>
          <w:i/>
          <w:iCs/>
          <w:color w:val="auto"/>
          <w:sz w:val="21"/>
          <w:szCs w:val="21"/>
          <w:lang w:val="en-US" w:eastAsia="zh-CN"/>
        </w:rPr>
        <w:t>信息来源：学生工作部）</w:t>
      </w:r>
      <w:r>
        <w:rPr>
          <w:rFonts w:hint="eastAsia" w:ascii="方正仿宋_GB2312" w:hAnsi="方正仿宋_GB2312" w:eastAsia="方正仿宋_GB2312" w:cs="方正仿宋_GB2312"/>
          <w:color w:val="0000FF"/>
          <w:sz w:val="28"/>
          <w:szCs w:val="28"/>
          <w:lang w:val="en-US" w:eastAsia="zh-CN"/>
        </w:rPr>
        <w:t xml:space="preserve"> </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leftChars="0" w:right="0" w:rightChars="0" w:firstLine="560" w:firstLineChars="200"/>
        <w:jc w:val="both"/>
        <w:textAlignment w:val="auto"/>
        <w:rPr>
          <w:rFonts w:hint="eastAsia" w:ascii="方正仿宋_GB2312" w:hAnsi="方正仿宋_GB2312" w:eastAsia="方正仿宋_GB2312" w:cs="方正仿宋_GB2312"/>
          <w:bCs w:val="0"/>
          <w:i w:val="0"/>
          <w:iCs w:val="0"/>
          <w:color w:val="auto"/>
          <w:kern w:val="2"/>
          <w:sz w:val="28"/>
          <w:szCs w:val="28"/>
          <w:lang w:val="en-US" w:eastAsia="zh-CN" w:bidi="ar-SA"/>
        </w:rPr>
      </w:pPr>
      <w:r>
        <w:rPr>
          <w:rFonts w:hint="eastAsia" w:ascii="方正仿宋_GB2312" w:hAnsi="方正仿宋_GB2312" w:eastAsia="方正仿宋_GB2312" w:cs="方正仿宋_GB2312"/>
          <w:bCs w:val="0"/>
          <w:i w:val="0"/>
          <w:iCs w:val="0"/>
          <w:color w:val="auto"/>
          <w:kern w:val="2"/>
          <w:sz w:val="28"/>
          <w:szCs w:val="28"/>
          <w:lang w:val="en-US" w:eastAsia="zh-CN" w:bidi="ar-SA"/>
        </w:rPr>
        <w:t xml:space="preserve">10月21日－26日，由湖南省教育厅主办的2023 年湖南省大学生田径比赛在湖南科技大学体育场举行。我校由公共教学部（体育部）汪庆辉老师领队，邹嘉洛、高明鸿、余奇三位老师担任教练员，顺利的完成了组赛、训练和参赛工作。在女子3000米障碍赛项中，队员杨思婷（音乐学院学生）获湖南省第四名，队员李桑红（设计艺术学院学生）获湖南省第六名。本次比赛共有61支高职院校参赛队伍，我校作为首次参赛，成绩来之不易，展现了湖艺学子顽强拼搏、永不言弃、坚持不懈的体育精神和意志品质。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Chars="200" w:right="0" w:rightChars="0" w:firstLine="420" w:firstLineChars="200"/>
        <w:jc w:val="both"/>
        <w:textAlignment w:val="auto"/>
        <w:rPr>
          <w:rFonts w:hint="eastAsia" w:ascii="方正仿宋_GB2312" w:hAnsi="方正仿宋_GB2312" w:eastAsia="方正仿宋_GB2312" w:cs="方正仿宋_GB2312"/>
          <w:color w:val="0000FF"/>
          <w:sz w:val="28"/>
          <w:szCs w:val="28"/>
          <w:lang w:val="en-US" w:eastAsia="zh-CN"/>
        </w:rPr>
      </w:pPr>
      <w:r>
        <w:rPr>
          <w:rFonts w:hint="eastAsia" w:ascii="微软雅黑" w:hAnsi="微软雅黑" w:eastAsia="微软雅黑"/>
          <w:i/>
          <w:iCs/>
          <w:color w:val="auto"/>
          <w:sz w:val="21"/>
          <w:szCs w:val="21"/>
          <w:lang w:val="en-US" w:eastAsia="zh-CN"/>
        </w:rPr>
        <w:t xml:space="preserve">                                                          </w:t>
      </w:r>
      <w:r>
        <w:rPr>
          <w:rFonts w:hint="eastAsia" w:ascii="微软雅黑" w:hAnsi="微软雅黑" w:eastAsia="微软雅黑"/>
          <w:i/>
          <w:iCs/>
          <w:color w:val="auto"/>
          <w:sz w:val="21"/>
          <w:szCs w:val="21"/>
        </w:rPr>
        <w:t>（</w:t>
      </w:r>
      <w:r>
        <w:rPr>
          <w:rFonts w:hint="eastAsia" w:ascii="微软雅黑" w:hAnsi="微软雅黑" w:eastAsia="微软雅黑"/>
          <w:i/>
          <w:iCs/>
          <w:color w:val="auto"/>
          <w:sz w:val="21"/>
          <w:szCs w:val="21"/>
          <w:lang w:val="en-US" w:eastAsia="zh-CN"/>
        </w:rPr>
        <w:t>信息来源：公共教学部（体育部））</w:t>
      </w:r>
      <w:r>
        <w:rPr>
          <w:rFonts w:hint="eastAsia" w:ascii="方正仿宋_GB2312" w:hAnsi="方正仿宋_GB2312" w:eastAsia="方正仿宋_GB2312" w:cs="方正仿宋_GB2312"/>
          <w:color w:val="0000FF"/>
          <w:sz w:val="28"/>
          <w:szCs w:val="28"/>
          <w:lang w:val="en-US" w:eastAsia="zh-CN"/>
        </w:rPr>
        <w:t xml:space="preserve"> </w:t>
      </w:r>
    </w:p>
    <w:p>
      <w:pPr>
        <w:keepNext w:val="0"/>
        <w:keepLines w:val="0"/>
        <w:pageBreakBefore w:val="0"/>
        <w:numPr>
          <w:ilvl w:val="0"/>
          <w:numId w:val="2"/>
        </w:numPr>
        <w:kinsoku/>
        <w:wordWrap/>
        <w:overflowPunct/>
        <w:topLinePunct w:val="0"/>
        <w:autoSpaceDE/>
        <w:autoSpaceDN/>
        <w:bidi w:val="0"/>
        <w:adjustRightInd/>
        <w:snapToGrid/>
        <w:spacing w:line="360" w:lineRule="auto"/>
        <w:ind w:firstLine="562" w:firstLineChars="200"/>
        <w:jc w:val="both"/>
        <w:textAlignment w:val="auto"/>
        <w:rPr>
          <w:rFonts w:hint="eastAsia" w:ascii="楷体" w:hAnsi="楷体" w:eastAsia="楷体" w:cs="楷体"/>
          <w:b/>
          <w:bCs w:val="0"/>
          <w:color w:val="auto"/>
          <w:sz w:val="28"/>
          <w:szCs w:val="28"/>
          <w:lang w:val="en-US" w:eastAsia="zh-CN"/>
        </w:rPr>
      </w:pPr>
      <w:r>
        <w:rPr>
          <w:rFonts w:hint="eastAsia" w:ascii="楷体" w:hAnsi="楷体" w:eastAsia="楷体" w:cs="楷体"/>
          <w:b/>
          <w:bCs w:val="0"/>
          <w:color w:val="auto"/>
          <w:sz w:val="28"/>
          <w:szCs w:val="28"/>
          <w:lang w:val="en-US" w:eastAsia="zh-CN"/>
        </w:rPr>
        <w:t>综合</w:t>
      </w:r>
    </w:p>
    <w:p>
      <w:pPr>
        <w:pStyle w:val="7"/>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Autospacing="0" w:afterAutospacing="0" w:line="600" w:lineRule="exact"/>
        <w:ind w:right="0" w:rightChars="0" w:firstLine="560" w:firstLineChars="200"/>
        <w:jc w:val="both"/>
        <w:textAlignment w:val="auto"/>
        <w:rPr>
          <w:rFonts w:hint="default" w:ascii="方正仿宋_GB2312" w:hAnsi="方正仿宋_GB2312" w:eastAsia="方正仿宋_GB2312" w:cs="方正仿宋_GB2312"/>
          <w:bCs w:val="0"/>
          <w:i w:val="0"/>
          <w:iCs w:val="0"/>
          <w:color w:val="auto"/>
          <w:kern w:val="2"/>
          <w:sz w:val="28"/>
          <w:szCs w:val="28"/>
          <w:lang w:val="en-US" w:eastAsia="zh-CN" w:bidi="ar-SA"/>
        </w:rPr>
      </w:pPr>
      <w:r>
        <w:rPr>
          <w:rFonts w:hint="eastAsia" w:ascii="方正仿宋_GB2312" w:hAnsi="方正仿宋_GB2312" w:eastAsia="方正仿宋_GB2312" w:cs="方正仿宋_GB2312"/>
          <w:bCs w:val="0"/>
          <w:i w:val="0"/>
          <w:iCs w:val="0"/>
          <w:color w:val="auto"/>
          <w:kern w:val="2"/>
          <w:sz w:val="28"/>
          <w:szCs w:val="28"/>
          <w:lang w:val="en-US" w:eastAsia="zh-CN" w:bidi="ar-SA"/>
        </w:rPr>
        <w:t>10月23日，我校1993级花鼓戏表演专业优秀校友、中国音乐家协会副主席、中国音乐学院教授、国家一级演员、女高音歌唱家、歌剧表演艺术家雷佳，做客湖南卫视《生我养我的地方》节目第3期，以《故乡的歌》为主题，畅谈在湖艺的求学经历，感谢母校培养，抒发浓浓乡情。</w:t>
      </w:r>
    </w:p>
    <w:p>
      <w:pPr>
        <w:pStyle w:val="7"/>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Autospacing="0" w:afterAutospacing="0" w:line="600" w:lineRule="exact"/>
        <w:ind w:right="0" w:rightChars="0" w:firstLine="560" w:firstLineChars="200"/>
        <w:jc w:val="both"/>
        <w:textAlignment w:val="auto"/>
        <w:rPr>
          <w:rFonts w:hint="default" w:ascii="方正仿宋_GB2312" w:hAnsi="方正仿宋_GB2312" w:eastAsia="方正仿宋_GB2312" w:cs="方正仿宋_GB2312"/>
          <w:bCs w:val="0"/>
          <w:i w:val="0"/>
          <w:iCs w:val="0"/>
          <w:color w:val="auto"/>
          <w:kern w:val="2"/>
          <w:sz w:val="28"/>
          <w:szCs w:val="28"/>
          <w:lang w:val="en-US" w:eastAsia="zh-CN" w:bidi="ar-SA"/>
        </w:rPr>
      </w:pPr>
      <w:r>
        <w:rPr>
          <w:rFonts w:hint="eastAsia" w:ascii="方正仿宋_GB2312" w:hAnsi="方正仿宋_GB2312" w:eastAsia="方正仿宋_GB2312" w:cs="方正仿宋_GB2312"/>
          <w:bCs w:val="0"/>
          <w:i w:val="0"/>
          <w:iCs w:val="0"/>
          <w:color w:val="auto"/>
          <w:kern w:val="2"/>
          <w:sz w:val="28"/>
          <w:szCs w:val="28"/>
          <w:lang w:val="en-US" w:eastAsia="zh-CN" w:bidi="ar-SA"/>
        </w:rPr>
        <w:t>10月25日，我校湘剧科优秀校友，享有国际盛誉的编导、舞蹈家、画家与视觉艺术家沈伟，做客湖南卫视《生我养我的地方》节目第5期，以《翩翩出湖》为主题，回顾学艺青葱岁月，感谢恩师授业之情。</w:t>
      </w:r>
    </w:p>
    <w:p>
      <w:pPr>
        <w:pStyle w:val="7"/>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Autospacing="0" w:afterAutospacing="0" w:line="600" w:lineRule="exact"/>
        <w:ind w:right="0" w:rightChars="0" w:firstLine="560" w:firstLineChars="200"/>
        <w:jc w:val="both"/>
        <w:textAlignment w:val="auto"/>
        <w:rPr>
          <w:rFonts w:hint="default" w:ascii="方正仿宋_GB2312" w:hAnsi="方正仿宋_GB2312" w:eastAsia="方正仿宋_GB2312" w:cs="方正仿宋_GB2312"/>
          <w:bCs w:val="0"/>
          <w:i w:val="0"/>
          <w:iCs w:val="0"/>
          <w:color w:val="auto"/>
          <w:kern w:val="2"/>
          <w:sz w:val="28"/>
          <w:szCs w:val="28"/>
          <w:lang w:val="en-US" w:eastAsia="zh-CN" w:bidi="ar-SA"/>
        </w:rPr>
      </w:pPr>
      <w:r>
        <w:rPr>
          <w:rFonts w:hint="eastAsia" w:ascii="方正仿宋_GB2312" w:hAnsi="方正仿宋_GB2312" w:eastAsia="方正仿宋_GB2312" w:cs="方正仿宋_GB2312"/>
          <w:bCs w:val="0"/>
          <w:i w:val="0"/>
          <w:iCs w:val="0"/>
          <w:color w:val="auto"/>
          <w:kern w:val="2"/>
          <w:sz w:val="28"/>
          <w:szCs w:val="28"/>
          <w:lang w:val="en-US" w:eastAsia="zh-CN" w:bidi="ar-SA"/>
        </w:rPr>
        <w:t>10月24日，秉承尊老、爱老、敬老的传统美德，学校工会（离退休人员管理办公室）组织离退休老同志开展重阳节秋游活动。校长周邦春、副校长刘家海参加活动。周邦春代表学校向老同志们送上节日的祝福并讲话。学校原党委书记王章华代表新退休同志发言。</w:t>
      </w:r>
    </w:p>
    <w:p>
      <w:pPr>
        <w:pStyle w:val="7"/>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Autospacing="0" w:afterAutospacing="0" w:line="600" w:lineRule="exact"/>
        <w:ind w:right="0" w:rightChars="0" w:firstLine="560" w:firstLineChars="200"/>
        <w:jc w:val="both"/>
        <w:textAlignment w:val="auto"/>
        <w:rPr>
          <w:rFonts w:hint="default" w:ascii="方正仿宋_GB2312" w:hAnsi="方正仿宋_GB2312" w:eastAsia="方正仿宋_GB2312" w:cs="方正仿宋_GB2312"/>
          <w:bCs w:val="0"/>
          <w:i w:val="0"/>
          <w:iCs w:val="0"/>
          <w:color w:val="auto"/>
          <w:kern w:val="2"/>
          <w:sz w:val="28"/>
          <w:szCs w:val="28"/>
          <w:lang w:val="en-US" w:eastAsia="zh-CN" w:bidi="ar-SA"/>
        </w:rPr>
      </w:pPr>
      <w:r>
        <w:rPr>
          <w:rFonts w:hint="eastAsia" w:ascii="方正仿宋_GB2312" w:hAnsi="方正仿宋_GB2312" w:eastAsia="方正仿宋_GB2312" w:cs="方正仿宋_GB2312"/>
          <w:bCs w:val="0"/>
          <w:i w:val="0"/>
          <w:iCs w:val="0"/>
          <w:color w:val="auto"/>
          <w:kern w:val="2"/>
          <w:sz w:val="28"/>
          <w:szCs w:val="28"/>
          <w:lang w:val="en-US" w:eastAsia="zh-CN" w:bidi="ar-SA"/>
        </w:rPr>
        <w:t>10月25日，</w:t>
      </w:r>
      <w:r>
        <w:rPr>
          <w:rFonts w:hint="default" w:ascii="方正仿宋_GB2312" w:hAnsi="方正仿宋_GB2312" w:eastAsia="方正仿宋_GB2312" w:cs="方正仿宋_GB2312"/>
          <w:bCs w:val="0"/>
          <w:i w:val="0"/>
          <w:iCs w:val="0"/>
          <w:color w:val="auto"/>
          <w:kern w:val="2"/>
          <w:sz w:val="28"/>
          <w:szCs w:val="28"/>
          <w:lang w:val="en-US" w:eastAsia="zh-CN" w:bidi="ar-SA"/>
        </w:rPr>
        <w:t>湖艺交响乐团应邀参演“走，去永州”金洞村K总决赛。该赛事由湖南省音乐家协会指导，永州市委宣传部等单位主办，以“唱出心中幸福 助力乡村振兴”为主题。总政歌剧团著名男中音歌唱家、国家一级演员杨洪基，湖南省音协主席邓东源，湖南艺术职业学院副校长黄新平等7位专家担任活动评委。红网、新湖南、晨视频等媒体对本次活动进行了全程直播，总决赛全网播放量超500万，一批省级以上主流媒体还对本次活动进行了宣传报道。</w:t>
      </w:r>
    </w:p>
    <w:p>
      <w:pPr>
        <w:pStyle w:val="7"/>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Autospacing="0" w:afterAutospacing="0" w:line="600" w:lineRule="exact"/>
        <w:ind w:right="0" w:rightChars="0" w:firstLine="560" w:firstLineChars="200"/>
        <w:jc w:val="both"/>
        <w:textAlignment w:val="auto"/>
        <w:rPr>
          <w:rFonts w:hint="default" w:ascii="方正仿宋_GB2312" w:hAnsi="方正仿宋_GB2312" w:eastAsia="方正仿宋_GB2312" w:cs="方正仿宋_GB2312"/>
          <w:b w:val="0"/>
          <w:bCs w:val="0"/>
          <w:i w:val="0"/>
          <w:iCs w:val="0"/>
          <w:color w:val="auto"/>
          <w:kern w:val="2"/>
          <w:sz w:val="28"/>
          <w:szCs w:val="28"/>
          <w:lang w:val="en-US" w:eastAsia="zh-CN" w:bidi="ar-SA"/>
        </w:rPr>
      </w:pPr>
      <w:r>
        <w:rPr>
          <w:rFonts w:hint="default" w:ascii="方正仿宋_GB2312" w:hAnsi="方正仿宋_GB2312" w:eastAsia="方正仿宋_GB2312" w:cs="方正仿宋_GB2312"/>
          <w:b w:val="0"/>
          <w:bCs w:val="0"/>
          <w:i w:val="0"/>
          <w:iCs w:val="0"/>
          <w:color w:val="auto"/>
          <w:kern w:val="2"/>
          <w:sz w:val="28"/>
          <w:szCs w:val="28"/>
          <w:lang w:val="en-US" w:eastAsia="zh-CN" w:bidi="ar-SA"/>
        </w:rPr>
        <w:t>10月27日</w:t>
      </w:r>
      <w:r>
        <w:rPr>
          <w:rFonts w:hint="eastAsia" w:ascii="方正仿宋_GB2312" w:hAnsi="方正仿宋_GB2312" w:eastAsia="方正仿宋_GB2312" w:cs="方正仿宋_GB2312"/>
          <w:b w:val="0"/>
          <w:bCs w:val="0"/>
          <w:i w:val="0"/>
          <w:iCs w:val="0"/>
          <w:color w:val="auto"/>
          <w:kern w:val="2"/>
          <w:sz w:val="28"/>
          <w:szCs w:val="28"/>
          <w:lang w:val="en-US" w:eastAsia="zh-CN" w:bidi="ar-SA"/>
        </w:rPr>
        <w:t>，</w:t>
      </w:r>
      <w:r>
        <w:rPr>
          <w:rFonts w:hint="default" w:ascii="方正仿宋_GB2312" w:hAnsi="方正仿宋_GB2312" w:eastAsia="方正仿宋_GB2312" w:cs="方正仿宋_GB2312"/>
          <w:b w:val="0"/>
          <w:bCs w:val="0"/>
          <w:i w:val="0"/>
          <w:iCs w:val="0"/>
          <w:color w:val="auto"/>
          <w:kern w:val="2"/>
          <w:sz w:val="28"/>
          <w:szCs w:val="28"/>
          <w:lang w:val="en-US" w:eastAsia="zh-CN" w:bidi="ar-SA"/>
        </w:rPr>
        <w:t>根据2023年档案工作安排，学校年度档案工作总结表彰暨工作部署会在博艺楼914会议室召开，</w:t>
      </w:r>
      <w:r>
        <w:rPr>
          <w:rFonts w:hint="eastAsia" w:ascii="方正仿宋_GB2312" w:hAnsi="方正仿宋_GB2312" w:eastAsia="方正仿宋_GB2312" w:cs="方正仿宋_GB2312"/>
          <w:b w:val="0"/>
          <w:bCs w:val="0"/>
          <w:i w:val="0"/>
          <w:iCs w:val="0"/>
          <w:color w:val="auto"/>
          <w:kern w:val="2"/>
          <w:sz w:val="28"/>
          <w:szCs w:val="28"/>
          <w:lang w:val="en-US" w:eastAsia="zh-CN" w:bidi="ar-SA"/>
        </w:rPr>
        <w:t>副校长刘家海、副校长黄新平</w:t>
      </w:r>
      <w:r>
        <w:rPr>
          <w:rFonts w:hint="default" w:ascii="方正仿宋_GB2312" w:hAnsi="方正仿宋_GB2312" w:eastAsia="方正仿宋_GB2312" w:cs="方正仿宋_GB2312"/>
          <w:b w:val="0"/>
          <w:bCs w:val="0"/>
          <w:i w:val="0"/>
          <w:iCs w:val="0"/>
          <w:color w:val="auto"/>
          <w:kern w:val="2"/>
          <w:sz w:val="28"/>
          <w:szCs w:val="28"/>
          <w:lang w:val="en-US" w:eastAsia="zh-CN" w:bidi="ar-SA"/>
        </w:rPr>
        <w:t>出席</w:t>
      </w:r>
      <w:r>
        <w:rPr>
          <w:rFonts w:hint="eastAsia" w:ascii="方正仿宋_GB2312" w:hAnsi="方正仿宋_GB2312" w:eastAsia="方正仿宋_GB2312" w:cs="方正仿宋_GB2312"/>
          <w:b w:val="0"/>
          <w:bCs w:val="0"/>
          <w:i w:val="0"/>
          <w:iCs w:val="0"/>
          <w:color w:val="auto"/>
          <w:kern w:val="2"/>
          <w:sz w:val="28"/>
          <w:szCs w:val="28"/>
          <w:lang w:val="en-US" w:eastAsia="zh-CN" w:bidi="ar-SA"/>
        </w:rPr>
        <w:t>并为受表彰的集体和个人颁奖，黄新平对学校档案工作进行了点评并提出建议</w:t>
      </w:r>
      <w:r>
        <w:rPr>
          <w:rFonts w:hint="default" w:ascii="方正仿宋_GB2312" w:hAnsi="方正仿宋_GB2312" w:eastAsia="方正仿宋_GB2312" w:cs="方正仿宋_GB2312"/>
          <w:b w:val="0"/>
          <w:bCs w:val="0"/>
          <w:i w:val="0"/>
          <w:iCs w:val="0"/>
          <w:color w:val="auto"/>
          <w:kern w:val="2"/>
          <w:sz w:val="28"/>
          <w:szCs w:val="28"/>
          <w:lang w:val="en-US" w:eastAsia="zh-CN" w:bidi="ar-SA"/>
        </w:rPr>
        <w:t>。</w:t>
      </w:r>
      <w:r>
        <w:rPr>
          <w:rFonts w:hint="eastAsia" w:ascii="方正仿宋_GB2312" w:hAnsi="方正仿宋_GB2312" w:eastAsia="方正仿宋_GB2312" w:cs="方正仿宋_GB2312"/>
          <w:b w:val="0"/>
          <w:bCs w:val="0"/>
          <w:i w:val="0"/>
          <w:iCs w:val="0"/>
          <w:color w:val="auto"/>
          <w:kern w:val="2"/>
          <w:sz w:val="28"/>
          <w:szCs w:val="28"/>
          <w:lang w:val="en-US" w:eastAsia="zh-CN" w:bidi="ar-SA"/>
        </w:rPr>
        <w:t>本次会议由</w:t>
      </w:r>
      <w:r>
        <w:rPr>
          <w:rFonts w:hint="default" w:ascii="方正仿宋_GB2312" w:hAnsi="方正仿宋_GB2312" w:eastAsia="方正仿宋_GB2312" w:cs="方正仿宋_GB2312"/>
          <w:b w:val="0"/>
          <w:bCs w:val="0"/>
          <w:i w:val="0"/>
          <w:iCs w:val="0"/>
          <w:color w:val="auto"/>
          <w:kern w:val="2"/>
          <w:sz w:val="28"/>
          <w:szCs w:val="28"/>
          <w:lang w:val="en-US" w:eastAsia="zh-CN" w:bidi="ar-SA"/>
        </w:rPr>
        <w:t>三馆中心</w:t>
      </w:r>
      <w:r>
        <w:rPr>
          <w:rFonts w:hint="eastAsia" w:ascii="方正仿宋_GB2312" w:hAnsi="方正仿宋_GB2312" w:eastAsia="方正仿宋_GB2312" w:cs="方正仿宋_GB2312"/>
          <w:b w:val="0"/>
          <w:bCs w:val="0"/>
          <w:i w:val="0"/>
          <w:iCs w:val="0"/>
          <w:color w:val="auto"/>
          <w:kern w:val="2"/>
          <w:sz w:val="28"/>
          <w:szCs w:val="28"/>
          <w:lang w:val="en-US" w:eastAsia="zh-CN" w:bidi="ar-SA"/>
        </w:rPr>
        <w:t>组织，</w:t>
      </w:r>
      <w:r>
        <w:rPr>
          <w:rFonts w:hint="default" w:ascii="方正仿宋_GB2312" w:hAnsi="方正仿宋_GB2312" w:eastAsia="方正仿宋_GB2312" w:cs="方正仿宋_GB2312"/>
          <w:b w:val="0"/>
          <w:bCs w:val="0"/>
          <w:i w:val="0"/>
          <w:iCs w:val="0"/>
          <w:color w:val="auto"/>
          <w:kern w:val="2"/>
          <w:sz w:val="28"/>
          <w:szCs w:val="28"/>
          <w:lang w:val="en-US" w:eastAsia="zh-CN" w:bidi="ar-SA"/>
        </w:rPr>
        <w:t>各部门及二级学院主管档案工作领导、全体专兼职档案员参会。</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firstLine="560" w:firstLineChars="200"/>
        <w:jc w:val="both"/>
        <w:textAlignment w:val="auto"/>
        <w:rPr>
          <w:rFonts w:hint="eastAsia" w:ascii="方正公文黑体" w:hAnsi="方正公文黑体" w:eastAsia="方正公文黑体" w:cs="方正公文黑体"/>
          <w:b w:val="0"/>
          <w:bCs/>
          <w:color w:val="auto"/>
          <w:sz w:val="28"/>
          <w:szCs w:val="28"/>
        </w:rPr>
      </w:pPr>
      <w:r>
        <w:rPr>
          <w:rFonts w:hint="eastAsia" w:ascii="方正公文黑体" w:hAnsi="方正公文黑体" w:eastAsia="方正公文黑体" w:cs="方正公文黑体"/>
          <w:b w:val="0"/>
          <w:bCs/>
          <w:color w:val="auto"/>
          <w:sz w:val="28"/>
          <w:szCs w:val="28"/>
        </w:rPr>
        <w:t>二、</w:t>
      </w:r>
      <w:r>
        <w:rPr>
          <w:rFonts w:hint="eastAsia" w:ascii="方正公文黑体" w:hAnsi="方正公文黑体" w:eastAsia="方正公文黑体" w:cs="方正公文黑体"/>
          <w:b w:val="0"/>
          <w:bCs/>
          <w:color w:val="auto"/>
          <w:sz w:val="28"/>
          <w:szCs w:val="28"/>
          <w:lang w:val="en-US" w:eastAsia="zh-CN"/>
        </w:rPr>
        <w:t>本</w:t>
      </w:r>
      <w:r>
        <w:rPr>
          <w:rFonts w:hint="eastAsia" w:ascii="方正公文黑体" w:hAnsi="方正公文黑体" w:eastAsia="方正公文黑体" w:cs="方正公文黑体"/>
          <w:b w:val="0"/>
          <w:bCs/>
          <w:color w:val="auto"/>
          <w:sz w:val="28"/>
          <w:szCs w:val="28"/>
        </w:rPr>
        <w:t>周</w:t>
      </w:r>
      <w:r>
        <w:rPr>
          <w:rFonts w:hint="eastAsia" w:ascii="方正公文黑体" w:hAnsi="方正公文黑体" w:eastAsia="方正公文黑体" w:cs="方正公文黑体"/>
          <w:b w:val="0"/>
          <w:bCs/>
          <w:color w:val="auto"/>
          <w:sz w:val="28"/>
          <w:szCs w:val="28"/>
          <w:lang w:val="en-US" w:eastAsia="zh-CN"/>
        </w:rPr>
        <w:t>抽</w:t>
      </w:r>
      <w:r>
        <w:rPr>
          <w:rFonts w:hint="eastAsia" w:ascii="方正公文黑体" w:hAnsi="方正公文黑体" w:eastAsia="方正公文黑体" w:cs="方正公文黑体"/>
          <w:b w:val="0"/>
          <w:bCs/>
          <w:color w:val="auto"/>
          <w:sz w:val="28"/>
          <w:szCs w:val="28"/>
        </w:rPr>
        <w:t>查总体情况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从教学第八周相关职能部门提供的情况和质量评估中心抽查情况来看：</w:t>
      </w:r>
    </w:p>
    <w:p>
      <w:pPr>
        <w:numPr>
          <w:ilvl w:val="0"/>
          <w:numId w:val="0"/>
        </w:numPr>
        <w:spacing w:line="580" w:lineRule="exact"/>
        <w:ind w:firstLine="560" w:firstLineChars="200"/>
        <w:jc w:val="both"/>
        <w:rPr>
          <w:rFonts w:hint="default" w:ascii="微软雅黑" w:hAnsi="微软雅黑" w:eastAsia="微软雅黑" w:cs="微软雅黑"/>
          <w:b w:val="0"/>
          <w:bCs/>
          <w:color w:val="auto"/>
          <w:kern w:val="2"/>
          <w:sz w:val="24"/>
          <w:szCs w:val="24"/>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教室卫生整体上有所进步，但部分教室卫生仍然较差，需加强整改；寝室卫生有1个学院卫生优寝率较上周有所增高、卫生差寝率较上周有所降低，有2个学院卫生优寝率较上周有所增高、卫生差寝率较上周持平，有2个学院卫生优寝率和差寝率较上周均有所增高，有1个学院卫生优寝率较上周有所降低、卫生差寝率较上周有所增高；各二级学院学生寝室均有不同程度违规使用电器或饲养宠物现象发生。各楼栋无未关空调现象，均有未及时关灯现象，其中：华艺楼未关灯现象较少，本次检查到的1个未关灯教室是因为老师办公；雅艺楼未关灯教室较多，部分是因学生排练、部分无其他说明；其他教学楼栋存在部分未关灯现象，臻艺楼、博艺楼未光灯主要原因是老师办公、学生学习、学生排练、学生练琴、个别教室门上锁未关灯、个别无其他说明，崇艺楼未光灯部分是因学生排练、部分无其他说明。据保卫部反馈，本周无案件。本周在崇艺楼抽查迟到2次，学生迟到总计总计77人：戏剧学院29人，音乐学院7人，舞蹈学院25人，设计艺术学院5人，数字产业学院9人，文化旅游学院2人。</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default"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注：校领导带队督查发现的情况及相关要求，已汇总完成并在中层干部群发布。</w:t>
      </w:r>
    </w:p>
    <w:p>
      <w:pPr>
        <w:pStyle w:val="3"/>
        <w:numPr>
          <w:ilvl w:val="0"/>
          <w:numId w:val="0"/>
        </w:numPr>
        <w:ind w:left="525" w:leftChars="0"/>
        <w:rPr>
          <w:rFonts w:hint="eastAsia" w:ascii="方正公文黑体" w:hAnsi="方正公文黑体" w:eastAsia="方正公文黑体" w:cs="方正公文黑体"/>
          <w:b w:val="0"/>
          <w:bCs/>
          <w:color w:val="auto"/>
          <w:sz w:val="28"/>
          <w:szCs w:val="28"/>
          <w:lang w:val="en-US" w:eastAsia="zh-CN"/>
        </w:rPr>
      </w:pPr>
    </w:p>
    <w:p>
      <w:pPr>
        <w:pStyle w:val="3"/>
        <w:numPr>
          <w:ilvl w:val="0"/>
          <w:numId w:val="0"/>
        </w:numPr>
        <w:ind w:left="525" w:leftChars="0"/>
        <w:rPr>
          <w:rFonts w:hint="eastAsia" w:ascii="微软雅黑" w:hAnsi="Wingdings" w:eastAsia="微软雅黑"/>
          <w:color w:val="auto"/>
          <w:sz w:val="24"/>
        </w:rPr>
      </w:pPr>
      <w:r>
        <w:rPr>
          <w:rFonts w:hint="eastAsia" w:ascii="方正公文黑体" w:hAnsi="方正公文黑体" w:eastAsia="方正公文黑体" w:cs="方正公文黑体"/>
          <w:b w:val="0"/>
          <w:bCs/>
          <w:color w:val="auto"/>
          <w:sz w:val="28"/>
          <w:szCs w:val="28"/>
          <w:lang w:val="en-US" w:eastAsia="zh-CN"/>
        </w:rPr>
        <w:t>三、相关</w:t>
      </w:r>
      <w:r>
        <w:rPr>
          <w:rFonts w:hint="eastAsia" w:ascii="方正公文黑体" w:hAnsi="方正公文黑体" w:eastAsia="方正公文黑体" w:cs="方正公文黑体"/>
          <w:b w:val="0"/>
          <w:bCs/>
          <w:color w:val="auto"/>
          <w:sz w:val="28"/>
          <w:szCs w:val="28"/>
        </w:rPr>
        <w:t>数据统计</w:t>
      </w:r>
      <w:r>
        <w:rPr>
          <w:rFonts w:hint="eastAsia" w:ascii="方正公文黑体" w:hAnsi="方正公文黑体" w:eastAsia="方正公文黑体" w:cs="方正公文黑体"/>
          <w:b w:val="0"/>
          <w:bCs/>
          <w:color w:val="auto"/>
          <w:sz w:val="28"/>
          <w:szCs w:val="28"/>
          <w:lang w:val="en-US" w:eastAsia="zh-CN"/>
        </w:rPr>
        <w:t>表</w:t>
      </w:r>
    </w:p>
    <w:p>
      <w:pPr>
        <w:jc w:val="center"/>
        <w:rPr>
          <w:rFonts w:hint="eastAsia" w:ascii="微软雅黑" w:hAnsi="微软雅黑" w:eastAsia="微软雅黑"/>
          <w:b/>
          <w:bCs/>
          <w:sz w:val="24"/>
          <w:szCs w:val="21"/>
        </w:rPr>
      </w:pPr>
      <w:r>
        <w:rPr>
          <w:rFonts w:hint="eastAsia" w:ascii="微软雅黑" w:hAnsi="Wingdings" w:eastAsia="微软雅黑"/>
          <w:sz w:val="24"/>
        </w:rPr>
        <w:sym w:font="Wingdings" w:char="F0B2"/>
      </w:r>
      <w:r>
        <w:rPr>
          <w:rFonts w:ascii="微软雅黑" w:hAnsi="微软雅黑" w:eastAsia="微软雅黑"/>
          <w:b/>
          <w:bCs/>
          <w:sz w:val="24"/>
          <w:szCs w:val="21"/>
        </w:rPr>
        <w:t xml:space="preserve">  </w:t>
      </w:r>
      <w:r>
        <w:rPr>
          <w:rFonts w:hint="eastAsia" w:ascii="微软雅黑" w:hAnsi="微软雅黑" w:eastAsia="微软雅黑"/>
          <w:b/>
          <w:bCs/>
          <w:sz w:val="24"/>
          <w:szCs w:val="21"/>
        </w:rPr>
        <w:t>第</w:t>
      </w:r>
      <w:r>
        <w:rPr>
          <w:rFonts w:ascii="微软雅黑" w:hAnsi="微软雅黑" w:eastAsia="微软雅黑"/>
          <w:b/>
          <w:sz w:val="24"/>
          <w:u w:val="single"/>
        </w:rPr>
        <w:t xml:space="preserve">  </w:t>
      </w:r>
      <w:r>
        <w:rPr>
          <w:rFonts w:hint="eastAsia" w:ascii="微软雅黑" w:hAnsi="微软雅黑" w:eastAsia="微软雅黑"/>
          <w:b/>
          <w:sz w:val="24"/>
          <w:u w:val="single"/>
          <w:lang w:val="en-US" w:eastAsia="zh-CN"/>
        </w:rPr>
        <w:t>8</w:t>
      </w:r>
      <w:r>
        <w:rPr>
          <w:rFonts w:ascii="微软雅黑" w:hAnsi="微软雅黑" w:eastAsia="微软雅黑"/>
          <w:b/>
          <w:sz w:val="24"/>
          <w:u w:val="single"/>
        </w:rPr>
        <w:t xml:space="preserve">  </w:t>
      </w:r>
      <w:r>
        <w:rPr>
          <w:rFonts w:hint="eastAsia" w:ascii="微软雅黑" w:hAnsi="微软雅黑" w:eastAsia="微软雅黑"/>
          <w:b/>
          <w:bCs/>
          <w:sz w:val="24"/>
          <w:szCs w:val="21"/>
        </w:rPr>
        <w:t>周</w:t>
      </w:r>
      <w:r>
        <w:rPr>
          <w:rFonts w:ascii="微软雅黑" w:hAnsi="微软雅黑" w:eastAsia="微软雅黑"/>
          <w:b/>
          <w:bCs/>
          <w:sz w:val="24"/>
          <w:szCs w:val="21"/>
        </w:rPr>
        <w:t xml:space="preserve"> </w:t>
      </w:r>
      <w:r>
        <w:rPr>
          <w:rFonts w:hint="eastAsia" w:ascii="微软雅黑" w:hAnsi="微软雅黑" w:eastAsia="微软雅黑"/>
          <w:b/>
          <w:bCs/>
          <w:sz w:val="24"/>
          <w:szCs w:val="21"/>
        </w:rPr>
        <w:t>各</w:t>
      </w:r>
      <w:r>
        <w:rPr>
          <w:rFonts w:hint="eastAsia" w:ascii="微软雅黑" w:hAnsi="微软雅黑" w:eastAsia="微软雅黑"/>
          <w:b/>
          <w:bCs/>
          <w:sz w:val="24"/>
          <w:szCs w:val="21"/>
          <w:lang w:val="en-US" w:eastAsia="zh-CN"/>
        </w:rPr>
        <w:t>教学部门</w:t>
      </w:r>
      <w:r>
        <w:rPr>
          <w:rFonts w:hint="eastAsia" w:ascii="微软雅黑" w:hAnsi="微软雅黑" w:eastAsia="微软雅黑"/>
          <w:b/>
          <w:bCs/>
          <w:sz w:val="24"/>
          <w:szCs w:val="21"/>
        </w:rPr>
        <w:t>课堂教学检查情况统计表（表一）</w:t>
      </w:r>
    </w:p>
    <w:p>
      <w:pPr>
        <w:pStyle w:val="13"/>
      </w:pPr>
    </w:p>
    <w:tbl>
      <w:tblPr>
        <w:tblStyle w:val="8"/>
        <w:tblW w:w="951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807"/>
        <w:gridCol w:w="1610"/>
        <w:gridCol w:w="1612"/>
        <w:gridCol w:w="1548"/>
        <w:gridCol w:w="1480"/>
        <w:gridCol w:w="145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blHeader/>
          <w:jc w:val="center"/>
        </w:trPr>
        <w:tc>
          <w:tcPr>
            <w:tcW w:w="1807" w:type="dxa"/>
            <w:tcBorders>
              <w:top w:val="single" w:color="000000" w:sz="12" w:space="0"/>
            </w:tcBorders>
          </w:tcPr>
          <w:p>
            <w:pPr>
              <w:keepNext w:val="0"/>
              <w:keepLines w:val="0"/>
              <w:suppressLineNumbers w:val="0"/>
              <w:spacing w:before="0" w:beforeAutospacing="0" w:after="0" w:afterAutospacing="0"/>
              <w:ind w:left="0" w:right="0"/>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二级学院</w:t>
            </w:r>
          </w:p>
        </w:tc>
        <w:tc>
          <w:tcPr>
            <w:tcW w:w="1610" w:type="dxa"/>
            <w:tcBorders>
              <w:top w:val="single" w:color="000000" w:sz="12" w:space="0"/>
            </w:tcBorders>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szCs w:val="21"/>
              </w:rPr>
              <w:t>到课率</w:t>
            </w:r>
          </w:p>
        </w:tc>
        <w:tc>
          <w:tcPr>
            <w:tcW w:w="1612" w:type="dxa"/>
            <w:tcBorders>
              <w:top w:val="single" w:color="000000" w:sz="12" w:space="0"/>
            </w:tcBorders>
          </w:tcPr>
          <w:p>
            <w:pPr>
              <w:keepNext w:val="0"/>
              <w:keepLines w:val="0"/>
              <w:suppressLineNumbers w:val="0"/>
              <w:spacing w:before="0" w:beforeAutospacing="0" w:after="0" w:afterAutospacing="0"/>
              <w:ind w:left="0" w:right="0"/>
              <w:jc w:val="center"/>
              <w:rPr>
                <w:rFonts w:hint="default" w:ascii="微软雅黑" w:hAnsi="微软雅黑" w:eastAsia="微软雅黑"/>
                <w:b/>
                <w:bCs/>
                <w:szCs w:val="21"/>
              </w:rPr>
            </w:pPr>
            <w:r>
              <w:rPr>
                <w:rFonts w:hint="eastAsia" w:ascii="微软雅黑" w:hAnsi="微软雅黑" w:eastAsia="微软雅黑"/>
                <w:b/>
                <w:bCs/>
                <w:szCs w:val="21"/>
              </w:rPr>
              <w:t>教师迟到</w:t>
            </w:r>
          </w:p>
        </w:tc>
        <w:tc>
          <w:tcPr>
            <w:tcW w:w="1548" w:type="dxa"/>
            <w:tcBorders>
              <w:top w:val="single" w:color="000000" w:sz="12" w:space="0"/>
            </w:tcBorders>
          </w:tcPr>
          <w:p>
            <w:pPr>
              <w:keepNext w:val="0"/>
              <w:keepLines w:val="0"/>
              <w:suppressLineNumbers w:val="0"/>
              <w:spacing w:before="0" w:beforeAutospacing="0" w:after="0" w:afterAutospacing="0"/>
              <w:ind w:left="0" w:right="0"/>
              <w:jc w:val="center"/>
              <w:rPr>
                <w:rFonts w:hint="default" w:ascii="微软雅黑" w:hAnsi="微软雅黑" w:eastAsia="微软雅黑"/>
                <w:b/>
                <w:bCs/>
                <w:szCs w:val="21"/>
              </w:rPr>
            </w:pPr>
            <w:r>
              <w:rPr>
                <w:rFonts w:hint="eastAsia" w:ascii="微软雅黑" w:hAnsi="微软雅黑" w:eastAsia="微软雅黑"/>
                <w:b/>
                <w:bCs/>
                <w:szCs w:val="21"/>
              </w:rPr>
              <w:t>学生迟到</w:t>
            </w:r>
          </w:p>
        </w:tc>
        <w:tc>
          <w:tcPr>
            <w:tcW w:w="1480" w:type="dxa"/>
            <w:tcBorders>
              <w:top w:val="single" w:color="000000" w:sz="12" w:space="0"/>
            </w:tcBorders>
          </w:tcPr>
          <w:p>
            <w:pPr>
              <w:keepNext w:val="0"/>
              <w:keepLines w:val="0"/>
              <w:suppressLineNumbers w:val="0"/>
              <w:spacing w:before="0" w:beforeAutospacing="0" w:after="0" w:afterAutospacing="0"/>
              <w:ind w:left="0" w:right="0"/>
              <w:jc w:val="center"/>
              <w:rPr>
                <w:rFonts w:hint="default" w:ascii="微软雅黑" w:hAnsi="微软雅黑" w:eastAsia="微软雅黑"/>
                <w:b/>
                <w:bCs/>
                <w:szCs w:val="21"/>
              </w:rPr>
            </w:pPr>
            <w:r>
              <w:rPr>
                <w:rFonts w:hint="eastAsia" w:ascii="微软雅黑" w:hAnsi="微软雅黑" w:eastAsia="微软雅黑"/>
                <w:b/>
                <w:bCs/>
                <w:szCs w:val="21"/>
              </w:rPr>
              <w:t>违规调课</w:t>
            </w:r>
          </w:p>
        </w:tc>
        <w:tc>
          <w:tcPr>
            <w:tcW w:w="1456" w:type="dxa"/>
            <w:tcBorders>
              <w:top w:val="single" w:color="000000" w:sz="12" w:space="0"/>
            </w:tcBorders>
          </w:tcPr>
          <w:p>
            <w:pPr>
              <w:keepNext w:val="0"/>
              <w:keepLines w:val="0"/>
              <w:suppressLineNumbers w:val="0"/>
              <w:spacing w:before="0" w:beforeAutospacing="0" w:after="0" w:afterAutospacing="0"/>
              <w:ind w:left="0" w:right="0"/>
              <w:jc w:val="center"/>
              <w:rPr>
                <w:rFonts w:hint="default" w:ascii="微软雅黑" w:hAnsi="微软雅黑" w:eastAsia="微软雅黑"/>
                <w:b/>
                <w:bCs/>
                <w:szCs w:val="21"/>
              </w:rPr>
            </w:pPr>
            <w:r>
              <w:rPr>
                <w:rFonts w:hint="eastAsia" w:ascii="微软雅黑" w:hAnsi="微软雅黑" w:eastAsia="微软雅黑"/>
                <w:b/>
                <w:bCs/>
                <w:szCs w:val="21"/>
              </w:rPr>
              <w:t>教学设备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blHeader/>
          <w:jc w:val="center"/>
        </w:trPr>
        <w:tc>
          <w:tcPr>
            <w:tcW w:w="1807" w:type="dxa"/>
          </w:tcPr>
          <w:p>
            <w:pPr>
              <w:keepNext w:val="0"/>
              <w:keepLines w:val="0"/>
              <w:suppressLineNumbers w:val="0"/>
              <w:spacing w:before="0" w:beforeAutospacing="0" w:after="0" w:afterAutospacing="0"/>
              <w:ind w:left="0" w:right="0"/>
              <w:jc w:val="center"/>
              <w:rPr>
                <w:rFonts w:hint="default" w:ascii="微软雅黑" w:hAnsi="微软雅黑" w:eastAsia="微软雅黑"/>
                <w:b/>
                <w:bCs/>
                <w:szCs w:val="21"/>
              </w:rPr>
            </w:pPr>
            <w:r>
              <w:rPr>
                <w:rFonts w:hint="eastAsia" w:ascii="微软雅黑" w:hAnsi="微软雅黑" w:eastAsia="微软雅黑"/>
                <w:b/>
                <w:bCs/>
                <w:szCs w:val="21"/>
              </w:rPr>
              <w:t>戏剧学院</w:t>
            </w:r>
          </w:p>
        </w:tc>
        <w:tc>
          <w:tcPr>
            <w:tcW w:w="1610" w:type="dxa"/>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default" w:ascii="微软雅黑" w:hAnsi="微软雅黑" w:eastAsia="微软雅黑"/>
                <w:b/>
                <w:bCs/>
                <w:color w:val="FF0000"/>
                <w:szCs w:val="21"/>
              </w:rPr>
              <w:t>100%</w:t>
            </w:r>
          </w:p>
        </w:tc>
        <w:tc>
          <w:tcPr>
            <w:tcW w:w="1612" w:type="dxa"/>
          </w:tcPr>
          <w:p>
            <w:pPr>
              <w:keepNext w:val="0"/>
              <w:keepLines w:val="0"/>
              <w:suppressLineNumbers w:val="0"/>
              <w:spacing w:before="0" w:beforeAutospacing="0" w:after="0" w:afterAutospacing="0"/>
              <w:ind w:left="0" w:right="0"/>
              <w:jc w:val="center"/>
              <w:rPr>
                <w:rFonts w:hint="default" w:ascii="微软雅黑" w:hAnsi="微软雅黑" w:eastAsia="微软雅黑"/>
                <w:b/>
                <w:bCs/>
                <w:szCs w:val="21"/>
              </w:rPr>
            </w:pPr>
            <w:r>
              <w:rPr>
                <w:rFonts w:hint="eastAsia" w:ascii="微软雅黑" w:hAnsi="微软雅黑" w:eastAsia="微软雅黑"/>
                <w:b/>
                <w:bCs/>
                <w:szCs w:val="21"/>
              </w:rPr>
              <w:t>0</w:t>
            </w:r>
          </w:p>
        </w:tc>
        <w:tc>
          <w:tcPr>
            <w:tcW w:w="1548" w:type="dxa"/>
          </w:tcPr>
          <w:p>
            <w:pPr>
              <w:keepNext w:val="0"/>
              <w:keepLines w:val="0"/>
              <w:suppressLineNumbers w:val="0"/>
              <w:spacing w:before="0" w:beforeAutospacing="0" w:after="0" w:afterAutospacing="0"/>
              <w:ind w:left="0" w:right="0"/>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29</w:t>
            </w:r>
          </w:p>
        </w:tc>
        <w:tc>
          <w:tcPr>
            <w:tcW w:w="1480" w:type="dxa"/>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无</w:t>
            </w:r>
          </w:p>
        </w:tc>
        <w:tc>
          <w:tcPr>
            <w:tcW w:w="1456" w:type="dxa"/>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正常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blHeader/>
          <w:jc w:val="center"/>
        </w:trPr>
        <w:tc>
          <w:tcPr>
            <w:tcW w:w="1807" w:type="dxa"/>
          </w:tcPr>
          <w:p>
            <w:pPr>
              <w:keepNext w:val="0"/>
              <w:keepLines w:val="0"/>
              <w:suppressLineNumbers w:val="0"/>
              <w:spacing w:before="0" w:beforeAutospacing="0" w:after="0" w:afterAutospacing="0"/>
              <w:ind w:left="0" w:right="0"/>
              <w:jc w:val="center"/>
              <w:rPr>
                <w:rFonts w:hint="default" w:ascii="微软雅黑" w:hAnsi="微软雅黑" w:eastAsia="微软雅黑"/>
                <w:b/>
                <w:bCs/>
                <w:szCs w:val="21"/>
              </w:rPr>
            </w:pPr>
            <w:r>
              <w:rPr>
                <w:rFonts w:hint="eastAsia" w:ascii="微软雅黑" w:hAnsi="微软雅黑" w:eastAsia="微软雅黑"/>
                <w:b/>
                <w:bCs/>
                <w:szCs w:val="21"/>
              </w:rPr>
              <w:t>音乐学院</w:t>
            </w:r>
          </w:p>
        </w:tc>
        <w:tc>
          <w:tcPr>
            <w:tcW w:w="1610" w:type="dxa"/>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100</w:t>
            </w:r>
            <w:r>
              <w:rPr>
                <w:rFonts w:hint="default" w:ascii="微软雅黑" w:hAnsi="微软雅黑" w:eastAsia="微软雅黑"/>
                <w:b/>
                <w:bCs/>
                <w:color w:val="FF0000"/>
                <w:szCs w:val="21"/>
              </w:rPr>
              <w:t>%</w:t>
            </w:r>
          </w:p>
        </w:tc>
        <w:tc>
          <w:tcPr>
            <w:tcW w:w="1612" w:type="dxa"/>
          </w:tcPr>
          <w:p>
            <w:pPr>
              <w:keepNext w:val="0"/>
              <w:keepLines w:val="0"/>
              <w:suppressLineNumbers w:val="0"/>
              <w:spacing w:before="0" w:beforeAutospacing="0" w:after="0" w:afterAutospacing="0"/>
              <w:ind w:left="0" w:right="0"/>
              <w:jc w:val="center"/>
              <w:rPr>
                <w:rFonts w:hint="default" w:ascii="微软雅黑" w:hAnsi="微软雅黑" w:eastAsia="微软雅黑"/>
                <w:b/>
                <w:bCs/>
                <w:szCs w:val="21"/>
              </w:rPr>
            </w:pPr>
            <w:r>
              <w:rPr>
                <w:rFonts w:hint="eastAsia" w:ascii="微软雅黑" w:hAnsi="微软雅黑" w:eastAsia="微软雅黑"/>
                <w:b/>
                <w:bCs/>
                <w:szCs w:val="21"/>
              </w:rPr>
              <w:t>0</w:t>
            </w:r>
          </w:p>
        </w:tc>
        <w:tc>
          <w:tcPr>
            <w:tcW w:w="1548" w:type="dxa"/>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000000"/>
                <w:szCs w:val="21"/>
                <w:lang w:val="en-US" w:eastAsia="zh-CN"/>
              </w:rPr>
            </w:pPr>
            <w:r>
              <w:rPr>
                <w:rFonts w:hint="eastAsia" w:ascii="微软雅黑" w:hAnsi="微软雅黑" w:eastAsia="微软雅黑"/>
                <w:b/>
                <w:bCs/>
                <w:color w:val="000000"/>
                <w:szCs w:val="21"/>
                <w:lang w:val="en-US" w:eastAsia="zh-CN"/>
              </w:rPr>
              <w:t>7</w:t>
            </w:r>
          </w:p>
        </w:tc>
        <w:tc>
          <w:tcPr>
            <w:tcW w:w="1480" w:type="dxa"/>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无</w:t>
            </w:r>
          </w:p>
        </w:tc>
        <w:tc>
          <w:tcPr>
            <w:tcW w:w="1456" w:type="dxa"/>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正常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blHeader/>
          <w:jc w:val="center"/>
        </w:trPr>
        <w:tc>
          <w:tcPr>
            <w:tcW w:w="1807" w:type="dxa"/>
          </w:tcPr>
          <w:p>
            <w:pPr>
              <w:keepNext w:val="0"/>
              <w:keepLines w:val="0"/>
              <w:suppressLineNumbers w:val="0"/>
              <w:spacing w:before="0" w:beforeAutospacing="0" w:after="0" w:afterAutospacing="0"/>
              <w:ind w:left="0" w:right="0"/>
              <w:jc w:val="center"/>
              <w:rPr>
                <w:rFonts w:hint="default" w:ascii="微软雅黑" w:hAnsi="微软雅黑" w:eastAsia="微软雅黑"/>
                <w:b/>
                <w:bCs/>
                <w:szCs w:val="21"/>
              </w:rPr>
            </w:pPr>
            <w:r>
              <w:rPr>
                <w:rFonts w:hint="eastAsia" w:ascii="微软雅黑" w:hAnsi="微软雅黑" w:eastAsia="微软雅黑"/>
                <w:b/>
                <w:bCs/>
                <w:szCs w:val="21"/>
              </w:rPr>
              <w:t>舞蹈学院</w:t>
            </w:r>
          </w:p>
        </w:tc>
        <w:tc>
          <w:tcPr>
            <w:tcW w:w="1610" w:type="dxa"/>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100</w:t>
            </w:r>
            <w:r>
              <w:rPr>
                <w:rFonts w:hint="default" w:ascii="微软雅黑" w:hAnsi="微软雅黑" w:eastAsia="微软雅黑"/>
                <w:b/>
                <w:bCs/>
                <w:color w:val="FF0000"/>
                <w:szCs w:val="21"/>
              </w:rPr>
              <w:t>%</w:t>
            </w:r>
          </w:p>
        </w:tc>
        <w:tc>
          <w:tcPr>
            <w:tcW w:w="1612" w:type="dxa"/>
          </w:tcPr>
          <w:p>
            <w:pPr>
              <w:keepNext w:val="0"/>
              <w:keepLines w:val="0"/>
              <w:suppressLineNumbers w:val="0"/>
              <w:spacing w:before="0" w:beforeAutospacing="0" w:after="0" w:afterAutospacing="0"/>
              <w:ind w:left="0" w:right="0"/>
              <w:jc w:val="center"/>
              <w:rPr>
                <w:rFonts w:hint="eastAsia" w:ascii="微软雅黑" w:hAnsi="微软雅黑" w:eastAsia="微软雅黑"/>
                <w:b/>
                <w:bCs/>
                <w:szCs w:val="21"/>
                <w:lang w:eastAsia="zh-CN"/>
              </w:rPr>
            </w:pPr>
            <w:r>
              <w:rPr>
                <w:rFonts w:hint="eastAsia" w:ascii="微软雅黑" w:hAnsi="微软雅黑" w:eastAsia="微软雅黑"/>
                <w:b/>
                <w:bCs/>
                <w:szCs w:val="21"/>
                <w:lang w:val="en-US" w:eastAsia="zh-CN"/>
              </w:rPr>
              <w:t>0</w:t>
            </w:r>
          </w:p>
        </w:tc>
        <w:tc>
          <w:tcPr>
            <w:tcW w:w="1548" w:type="dxa"/>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000000"/>
                <w:szCs w:val="21"/>
                <w:lang w:val="en-US" w:eastAsia="zh-CN"/>
              </w:rPr>
            </w:pPr>
            <w:r>
              <w:rPr>
                <w:rFonts w:hint="eastAsia" w:ascii="微软雅黑" w:hAnsi="微软雅黑" w:eastAsia="微软雅黑"/>
                <w:b/>
                <w:bCs/>
                <w:color w:val="000000"/>
                <w:szCs w:val="21"/>
                <w:lang w:val="en-US" w:eastAsia="zh-CN"/>
              </w:rPr>
              <w:t>25</w:t>
            </w:r>
          </w:p>
        </w:tc>
        <w:tc>
          <w:tcPr>
            <w:tcW w:w="1480" w:type="dxa"/>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无</w:t>
            </w:r>
          </w:p>
        </w:tc>
        <w:tc>
          <w:tcPr>
            <w:tcW w:w="1456" w:type="dxa"/>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正常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blHeader/>
          <w:jc w:val="center"/>
        </w:trPr>
        <w:tc>
          <w:tcPr>
            <w:tcW w:w="1807" w:type="dxa"/>
          </w:tcPr>
          <w:p>
            <w:pPr>
              <w:keepNext w:val="0"/>
              <w:keepLines w:val="0"/>
              <w:suppressLineNumbers w:val="0"/>
              <w:spacing w:before="0" w:beforeAutospacing="0" w:after="0" w:afterAutospacing="0"/>
              <w:ind w:left="0" w:right="0"/>
              <w:jc w:val="center"/>
              <w:rPr>
                <w:rFonts w:hint="default" w:ascii="微软雅黑" w:hAnsi="微软雅黑" w:eastAsia="微软雅黑"/>
                <w:b/>
                <w:bCs/>
                <w:szCs w:val="21"/>
              </w:rPr>
            </w:pPr>
            <w:r>
              <w:rPr>
                <w:rFonts w:hint="eastAsia" w:ascii="微软雅黑" w:hAnsi="微软雅黑" w:eastAsia="微软雅黑"/>
                <w:b/>
                <w:bCs/>
                <w:szCs w:val="21"/>
              </w:rPr>
              <w:t>设计艺术学院</w:t>
            </w:r>
          </w:p>
        </w:tc>
        <w:tc>
          <w:tcPr>
            <w:tcW w:w="1610" w:type="dxa"/>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100</w:t>
            </w:r>
            <w:r>
              <w:rPr>
                <w:rFonts w:hint="default" w:ascii="微软雅黑" w:hAnsi="微软雅黑" w:eastAsia="微软雅黑"/>
                <w:b/>
                <w:bCs/>
                <w:color w:val="FF0000"/>
                <w:szCs w:val="21"/>
              </w:rPr>
              <w:t>%</w:t>
            </w:r>
          </w:p>
        </w:tc>
        <w:tc>
          <w:tcPr>
            <w:tcW w:w="1612" w:type="dxa"/>
          </w:tcPr>
          <w:p>
            <w:pPr>
              <w:keepNext w:val="0"/>
              <w:keepLines w:val="0"/>
              <w:suppressLineNumbers w:val="0"/>
              <w:spacing w:before="0" w:beforeAutospacing="0" w:after="0" w:afterAutospacing="0"/>
              <w:ind w:left="0" w:right="0"/>
              <w:jc w:val="center"/>
              <w:rPr>
                <w:rFonts w:hint="eastAsia" w:ascii="微软雅黑" w:hAnsi="微软雅黑" w:eastAsia="微软雅黑"/>
                <w:b/>
                <w:bCs/>
                <w:szCs w:val="21"/>
                <w:lang w:eastAsia="zh-CN"/>
              </w:rPr>
            </w:pPr>
            <w:r>
              <w:rPr>
                <w:rFonts w:hint="eastAsia" w:ascii="微软雅黑" w:hAnsi="微软雅黑" w:eastAsia="微软雅黑"/>
                <w:b/>
                <w:bCs/>
                <w:szCs w:val="21"/>
                <w:lang w:val="en-US" w:eastAsia="zh-CN"/>
              </w:rPr>
              <w:t>0</w:t>
            </w:r>
          </w:p>
        </w:tc>
        <w:tc>
          <w:tcPr>
            <w:tcW w:w="1548" w:type="dxa"/>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000000"/>
                <w:szCs w:val="21"/>
                <w:lang w:eastAsia="zh-CN"/>
              </w:rPr>
            </w:pPr>
            <w:r>
              <w:rPr>
                <w:rFonts w:hint="eastAsia" w:ascii="微软雅黑" w:hAnsi="微软雅黑" w:eastAsia="微软雅黑"/>
                <w:b/>
                <w:bCs/>
                <w:color w:val="000000"/>
                <w:szCs w:val="21"/>
                <w:lang w:val="en-US" w:eastAsia="zh-CN"/>
              </w:rPr>
              <w:t>5</w:t>
            </w:r>
          </w:p>
        </w:tc>
        <w:tc>
          <w:tcPr>
            <w:tcW w:w="1480" w:type="dxa"/>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无</w:t>
            </w:r>
          </w:p>
        </w:tc>
        <w:tc>
          <w:tcPr>
            <w:tcW w:w="1456" w:type="dxa"/>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正常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blHeader/>
          <w:jc w:val="center"/>
        </w:trPr>
        <w:tc>
          <w:tcPr>
            <w:tcW w:w="1807" w:type="dxa"/>
          </w:tcPr>
          <w:p>
            <w:pPr>
              <w:keepNext w:val="0"/>
              <w:keepLines w:val="0"/>
              <w:suppressLineNumbers w:val="0"/>
              <w:spacing w:before="0" w:beforeAutospacing="0" w:after="0" w:afterAutospacing="0"/>
              <w:ind w:left="0" w:right="0"/>
              <w:jc w:val="center"/>
              <w:rPr>
                <w:rFonts w:hint="default" w:ascii="微软雅黑" w:hAnsi="微软雅黑" w:eastAsia="微软雅黑"/>
                <w:b/>
                <w:bCs/>
                <w:szCs w:val="21"/>
              </w:rPr>
            </w:pPr>
            <w:r>
              <w:rPr>
                <w:rFonts w:hint="eastAsia" w:ascii="微软雅黑" w:hAnsi="微软雅黑" w:eastAsia="微软雅黑"/>
                <w:b/>
                <w:bCs/>
                <w:szCs w:val="21"/>
              </w:rPr>
              <w:t>数字产业学院</w:t>
            </w:r>
          </w:p>
        </w:tc>
        <w:tc>
          <w:tcPr>
            <w:tcW w:w="1610" w:type="dxa"/>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100</w:t>
            </w:r>
            <w:r>
              <w:rPr>
                <w:rFonts w:hint="default" w:ascii="微软雅黑" w:hAnsi="微软雅黑" w:eastAsia="微软雅黑"/>
                <w:b/>
                <w:bCs/>
                <w:color w:val="FF0000"/>
                <w:szCs w:val="21"/>
              </w:rPr>
              <w:t>%</w:t>
            </w:r>
          </w:p>
        </w:tc>
        <w:tc>
          <w:tcPr>
            <w:tcW w:w="1612" w:type="dxa"/>
          </w:tcPr>
          <w:p>
            <w:pPr>
              <w:keepNext w:val="0"/>
              <w:keepLines w:val="0"/>
              <w:suppressLineNumbers w:val="0"/>
              <w:spacing w:before="0" w:beforeAutospacing="0" w:after="0" w:afterAutospacing="0"/>
              <w:ind w:left="0" w:right="0"/>
              <w:jc w:val="center"/>
              <w:rPr>
                <w:rFonts w:hint="default" w:ascii="微软雅黑" w:hAnsi="微软雅黑" w:eastAsia="微软雅黑"/>
                <w:b/>
                <w:bCs/>
                <w:szCs w:val="21"/>
              </w:rPr>
            </w:pPr>
            <w:r>
              <w:rPr>
                <w:rFonts w:hint="default" w:ascii="微软雅黑" w:hAnsi="微软雅黑" w:eastAsia="微软雅黑"/>
                <w:b/>
                <w:bCs/>
                <w:szCs w:val="21"/>
              </w:rPr>
              <w:t>0</w:t>
            </w:r>
          </w:p>
        </w:tc>
        <w:tc>
          <w:tcPr>
            <w:tcW w:w="1548" w:type="dxa"/>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000000"/>
                <w:szCs w:val="21"/>
                <w:lang w:val="en-US" w:eastAsia="zh-CN"/>
              </w:rPr>
            </w:pPr>
            <w:r>
              <w:rPr>
                <w:rFonts w:hint="eastAsia" w:ascii="微软雅黑" w:hAnsi="微软雅黑" w:eastAsia="微软雅黑"/>
                <w:b/>
                <w:bCs/>
                <w:color w:val="000000"/>
                <w:szCs w:val="21"/>
                <w:lang w:val="en-US" w:eastAsia="zh-CN"/>
              </w:rPr>
              <w:t>9</w:t>
            </w:r>
          </w:p>
        </w:tc>
        <w:tc>
          <w:tcPr>
            <w:tcW w:w="1480" w:type="dxa"/>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无</w:t>
            </w:r>
          </w:p>
        </w:tc>
        <w:tc>
          <w:tcPr>
            <w:tcW w:w="1456" w:type="dxa"/>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正常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blHeader/>
          <w:jc w:val="center"/>
        </w:trPr>
        <w:tc>
          <w:tcPr>
            <w:tcW w:w="1807" w:type="dxa"/>
          </w:tcPr>
          <w:p>
            <w:pPr>
              <w:keepNext w:val="0"/>
              <w:keepLines w:val="0"/>
              <w:suppressLineNumbers w:val="0"/>
              <w:spacing w:before="0" w:beforeAutospacing="0" w:after="0" w:afterAutospacing="0"/>
              <w:ind w:left="0" w:right="0"/>
              <w:jc w:val="center"/>
              <w:rPr>
                <w:rFonts w:hint="default" w:ascii="微软雅黑" w:hAnsi="微软雅黑" w:eastAsia="微软雅黑"/>
                <w:b/>
                <w:bCs/>
                <w:szCs w:val="21"/>
              </w:rPr>
            </w:pPr>
            <w:r>
              <w:rPr>
                <w:rFonts w:hint="eastAsia" w:ascii="微软雅黑" w:hAnsi="微软雅黑" w:eastAsia="微软雅黑"/>
                <w:b/>
                <w:bCs/>
                <w:szCs w:val="21"/>
              </w:rPr>
              <w:t>文化旅游学院</w:t>
            </w:r>
          </w:p>
        </w:tc>
        <w:tc>
          <w:tcPr>
            <w:tcW w:w="1610" w:type="dxa"/>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100</w:t>
            </w:r>
            <w:r>
              <w:rPr>
                <w:rFonts w:hint="default" w:ascii="微软雅黑" w:hAnsi="微软雅黑" w:eastAsia="微软雅黑"/>
                <w:b/>
                <w:bCs/>
                <w:color w:val="FF0000"/>
                <w:szCs w:val="21"/>
              </w:rPr>
              <w:t>%</w:t>
            </w:r>
          </w:p>
        </w:tc>
        <w:tc>
          <w:tcPr>
            <w:tcW w:w="1612" w:type="dxa"/>
          </w:tcPr>
          <w:p>
            <w:pPr>
              <w:keepNext w:val="0"/>
              <w:keepLines w:val="0"/>
              <w:suppressLineNumbers w:val="0"/>
              <w:spacing w:before="0" w:beforeAutospacing="0" w:after="0" w:afterAutospacing="0"/>
              <w:ind w:left="0" w:right="0"/>
              <w:jc w:val="center"/>
              <w:rPr>
                <w:rFonts w:hint="default" w:ascii="微软雅黑" w:hAnsi="微软雅黑" w:eastAsia="微软雅黑"/>
                <w:b/>
                <w:bCs/>
                <w:szCs w:val="21"/>
              </w:rPr>
            </w:pPr>
            <w:r>
              <w:rPr>
                <w:rFonts w:hint="default" w:ascii="微软雅黑" w:hAnsi="微软雅黑" w:eastAsia="微软雅黑"/>
                <w:b/>
                <w:bCs/>
                <w:szCs w:val="21"/>
              </w:rPr>
              <w:t>0</w:t>
            </w:r>
          </w:p>
        </w:tc>
        <w:tc>
          <w:tcPr>
            <w:tcW w:w="1548" w:type="dxa"/>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000000"/>
                <w:szCs w:val="21"/>
                <w:lang w:val="en-US" w:eastAsia="zh-CN"/>
              </w:rPr>
            </w:pPr>
            <w:r>
              <w:rPr>
                <w:rFonts w:hint="eastAsia" w:ascii="微软雅黑" w:hAnsi="微软雅黑" w:eastAsia="微软雅黑"/>
                <w:b/>
                <w:bCs/>
                <w:color w:val="000000"/>
                <w:szCs w:val="21"/>
                <w:lang w:val="en-US" w:eastAsia="zh-CN"/>
              </w:rPr>
              <w:t>2</w:t>
            </w:r>
          </w:p>
        </w:tc>
        <w:tc>
          <w:tcPr>
            <w:tcW w:w="1480" w:type="dxa"/>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无</w:t>
            </w:r>
          </w:p>
        </w:tc>
        <w:tc>
          <w:tcPr>
            <w:tcW w:w="1456" w:type="dxa"/>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正常</w:t>
            </w:r>
          </w:p>
        </w:tc>
      </w:tr>
    </w:tbl>
    <w:p>
      <w:pPr>
        <w:spacing w:line="360" w:lineRule="exact"/>
        <w:ind w:left="7245" w:leftChars="300" w:hanging="6615" w:hangingChars="3150"/>
        <w:jc w:val="left"/>
        <w:rPr>
          <w:rFonts w:hint="eastAsia" w:ascii="微软雅黑" w:hAnsi="微软雅黑" w:eastAsia="微软雅黑"/>
          <w:i/>
          <w:iCs/>
          <w:szCs w:val="21"/>
        </w:rPr>
      </w:pPr>
      <w:r>
        <w:rPr>
          <w:rFonts w:hint="eastAsia" w:ascii="微软雅黑" w:hAnsi="微软雅黑" w:eastAsia="微软雅黑"/>
          <w:szCs w:val="21"/>
        </w:rPr>
        <w:t>注</w:t>
      </w:r>
      <w:r>
        <w:rPr>
          <w:rFonts w:ascii="微软雅黑" w:hAnsi="微软雅黑" w:eastAsia="微软雅黑"/>
          <w:szCs w:val="21"/>
        </w:rPr>
        <w:t>:</w:t>
      </w:r>
      <w:r>
        <w:rPr>
          <w:rFonts w:hint="eastAsia" w:ascii="微软雅黑" w:hAnsi="微软雅黑" w:eastAsia="微软雅黑"/>
          <w:szCs w:val="21"/>
        </w:rPr>
        <w:t xml:space="preserve"> 标红处为教务处（实训处）数据提供。              </w:t>
      </w:r>
      <w:r>
        <w:rPr>
          <w:rFonts w:hint="eastAsia" w:ascii="微软雅黑" w:hAnsi="微软雅黑" w:eastAsia="微软雅黑"/>
          <w:i/>
          <w:iCs/>
          <w:szCs w:val="21"/>
        </w:rPr>
        <w:t>（教务处（实训处）、质量评估中心供稿）</w:t>
      </w:r>
    </w:p>
    <w:p>
      <w:pPr>
        <w:spacing w:line="360" w:lineRule="exact"/>
        <w:ind w:left="7245" w:leftChars="300" w:hanging="6615" w:hangingChars="3150"/>
        <w:jc w:val="left"/>
        <w:rPr>
          <w:rFonts w:hint="eastAsia" w:ascii="微软雅黑" w:hAnsi="微软雅黑" w:eastAsia="微软雅黑"/>
          <w:i/>
          <w:iCs/>
          <w:szCs w:val="21"/>
        </w:rPr>
      </w:pPr>
    </w:p>
    <w:p>
      <w:pPr>
        <w:pStyle w:val="3"/>
        <w:rPr>
          <w:rFonts w:hint="eastAsia"/>
        </w:rPr>
      </w:pPr>
    </w:p>
    <w:p>
      <w:pPr>
        <w:ind w:firstLine="2100" w:firstLineChars="750"/>
        <w:jc w:val="left"/>
        <w:rPr>
          <w:rFonts w:hint="eastAsia" w:ascii="微软雅黑" w:hAnsi="微软雅黑" w:eastAsia="微软雅黑"/>
          <w:b/>
          <w:sz w:val="24"/>
        </w:rPr>
      </w:pPr>
      <w:r>
        <w:rPr>
          <w:rFonts w:hint="eastAsia" w:ascii="微软雅黑" w:hAnsi="Wingdings" w:eastAsia="微软雅黑"/>
          <w:sz w:val="28"/>
          <w:szCs w:val="28"/>
        </w:rPr>
        <w:sym w:font="Wingdings" w:char="F0B2"/>
      </w:r>
      <w:r>
        <w:rPr>
          <w:rFonts w:ascii="微软雅黑" w:hAnsi="微软雅黑" w:eastAsia="微软雅黑"/>
          <w:sz w:val="28"/>
          <w:szCs w:val="28"/>
        </w:rPr>
        <w:t xml:space="preserve">   </w:t>
      </w:r>
      <w:r>
        <w:rPr>
          <w:rFonts w:hint="eastAsia" w:ascii="微软雅黑" w:hAnsi="微软雅黑" w:eastAsia="微软雅黑"/>
          <w:b/>
          <w:sz w:val="24"/>
        </w:rPr>
        <w:t>第</w:t>
      </w:r>
      <w:r>
        <w:rPr>
          <w:rFonts w:ascii="微软雅黑" w:hAnsi="微软雅黑" w:eastAsia="微软雅黑"/>
          <w:b/>
          <w:sz w:val="24"/>
          <w:u w:val="single"/>
        </w:rPr>
        <w:t xml:space="preserve">  </w:t>
      </w:r>
      <w:r>
        <w:rPr>
          <w:rFonts w:hint="eastAsia" w:ascii="微软雅黑" w:hAnsi="微软雅黑" w:eastAsia="微软雅黑"/>
          <w:b/>
          <w:sz w:val="24"/>
          <w:u w:val="single"/>
          <w:lang w:val="en-US" w:eastAsia="zh-CN"/>
        </w:rPr>
        <w:t>8</w:t>
      </w:r>
      <w:r>
        <w:rPr>
          <w:rFonts w:ascii="微软雅黑" w:hAnsi="微软雅黑" w:eastAsia="微软雅黑"/>
          <w:b/>
          <w:sz w:val="24"/>
          <w:u w:val="single"/>
        </w:rPr>
        <w:t xml:space="preserve">  </w:t>
      </w:r>
      <w:r>
        <w:rPr>
          <w:rFonts w:hint="eastAsia" w:ascii="微软雅黑" w:hAnsi="微软雅黑" w:eastAsia="微软雅黑"/>
          <w:b/>
          <w:sz w:val="24"/>
        </w:rPr>
        <w:t>周</w:t>
      </w:r>
      <w:r>
        <w:rPr>
          <w:rFonts w:ascii="微软雅黑" w:hAnsi="微软雅黑" w:eastAsia="微软雅黑"/>
          <w:b/>
          <w:sz w:val="24"/>
        </w:rPr>
        <w:t xml:space="preserve"> </w:t>
      </w:r>
      <w:r>
        <w:rPr>
          <w:rFonts w:hint="eastAsia" w:ascii="微软雅黑" w:hAnsi="微软雅黑" w:eastAsia="微软雅黑"/>
          <w:b/>
          <w:sz w:val="24"/>
        </w:rPr>
        <w:t>各教学部门课堂检查情况统计表（表二）</w:t>
      </w:r>
    </w:p>
    <w:p>
      <w:pPr>
        <w:ind w:firstLine="1801" w:firstLineChars="750"/>
        <w:jc w:val="left"/>
        <w:rPr>
          <w:rFonts w:hint="eastAsia" w:ascii="微软雅黑" w:hAnsi="微软雅黑" w:eastAsia="微软雅黑"/>
          <w:b/>
          <w:sz w:val="24"/>
        </w:rPr>
      </w:pPr>
    </w:p>
    <w:tbl>
      <w:tblPr>
        <w:tblStyle w:val="8"/>
        <w:tblW w:w="93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5"/>
        <w:gridCol w:w="765"/>
        <w:gridCol w:w="705"/>
        <w:gridCol w:w="810"/>
        <w:gridCol w:w="1215"/>
        <w:gridCol w:w="1140"/>
        <w:gridCol w:w="1230"/>
        <w:gridCol w:w="1400"/>
        <w:gridCol w:w="11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945" w:type="dxa"/>
            <w:tcBorders>
              <w:top w:val="single" w:color="auto" w:sz="12" w:space="0"/>
            </w:tcBorders>
            <w:vAlign w:val="center"/>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kern w:val="0"/>
                <w:szCs w:val="21"/>
              </w:rPr>
            </w:pPr>
            <w:r>
              <w:rPr>
                <w:rFonts w:hint="eastAsia" w:ascii="微软雅黑" w:hAnsi="微软雅黑" w:eastAsia="微软雅黑"/>
                <w:b/>
                <w:kern w:val="0"/>
                <w:szCs w:val="21"/>
              </w:rPr>
              <w:t>课堂状况</w:t>
            </w:r>
          </w:p>
        </w:tc>
        <w:tc>
          <w:tcPr>
            <w:tcW w:w="765" w:type="dxa"/>
            <w:tcBorders>
              <w:top w:val="single" w:color="auto" w:sz="12" w:space="0"/>
            </w:tcBorders>
            <w:vAlign w:val="center"/>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kern w:val="0"/>
                <w:szCs w:val="21"/>
              </w:rPr>
            </w:pPr>
            <w:r>
              <w:rPr>
                <w:rFonts w:hint="eastAsia" w:ascii="微软雅黑" w:hAnsi="微软雅黑" w:eastAsia="微软雅黑"/>
                <w:b/>
                <w:kern w:val="0"/>
                <w:szCs w:val="21"/>
              </w:rPr>
              <w:t>戏剧学院</w:t>
            </w:r>
          </w:p>
        </w:tc>
        <w:tc>
          <w:tcPr>
            <w:tcW w:w="705" w:type="dxa"/>
            <w:tcBorders>
              <w:top w:val="single" w:color="auto" w:sz="12" w:space="0"/>
            </w:tcBorders>
            <w:vAlign w:val="center"/>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kern w:val="0"/>
                <w:szCs w:val="21"/>
              </w:rPr>
            </w:pPr>
            <w:r>
              <w:rPr>
                <w:rFonts w:hint="eastAsia" w:ascii="微软雅黑" w:hAnsi="微软雅黑" w:eastAsia="微软雅黑"/>
                <w:b/>
                <w:kern w:val="0"/>
                <w:szCs w:val="21"/>
              </w:rPr>
              <w:t>音乐学院</w:t>
            </w:r>
          </w:p>
        </w:tc>
        <w:tc>
          <w:tcPr>
            <w:tcW w:w="810" w:type="dxa"/>
            <w:tcBorders>
              <w:top w:val="single" w:color="auto" w:sz="12" w:space="0"/>
            </w:tcBorders>
            <w:vAlign w:val="center"/>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kern w:val="0"/>
                <w:szCs w:val="21"/>
              </w:rPr>
            </w:pPr>
            <w:r>
              <w:rPr>
                <w:rFonts w:hint="eastAsia" w:ascii="微软雅黑" w:hAnsi="微软雅黑" w:eastAsia="微软雅黑"/>
                <w:b/>
                <w:kern w:val="0"/>
                <w:szCs w:val="21"/>
              </w:rPr>
              <w:t>舞蹈学院</w:t>
            </w:r>
          </w:p>
        </w:tc>
        <w:tc>
          <w:tcPr>
            <w:tcW w:w="1215" w:type="dxa"/>
            <w:tcBorders>
              <w:top w:val="single" w:color="auto" w:sz="12" w:space="0"/>
            </w:tcBorders>
            <w:vAlign w:val="center"/>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kern w:val="0"/>
                <w:szCs w:val="21"/>
              </w:rPr>
            </w:pPr>
            <w:r>
              <w:rPr>
                <w:rFonts w:hint="eastAsia" w:ascii="微软雅黑" w:hAnsi="微软雅黑" w:eastAsia="微软雅黑"/>
                <w:b/>
                <w:kern w:val="0"/>
                <w:szCs w:val="21"/>
              </w:rPr>
              <w:t>设计艺术学院</w:t>
            </w:r>
          </w:p>
        </w:tc>
        <w:tc>
          <w:tcPr>
            <w:tcW w:w="1140" w:type="dxa"/>
            <w:tcBorders>
              <w:top w:val="single" w:color="auto" w:sz="12" w:space="0"/>
            </w:tcBorders>
            <w:vAlign w:val="center"/>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kern w:val="0"/>
                <w:szCs w:val="21"/>
              </w:rPr>
            </w:pPr>
            <w:r>
              <w:rPr>
                <w:rFonts w:hint="eastAsia" w:ascii="微软雅黑" w:hAnsi="微软雅黑" w:eastAsia="微软雅黑"/>
                <w:b/>
                <w:kern w:val="0"/>
                <w:szCs w:val="21"/>
              </w:rPr>
              <w:t>数</w:t>
            </w:r>
            <w:r>
              <w:rPr>
                <w:rFonts w:hint="eastAsia" w:ascii="微软雅黑" w:hAnsi="微软雅黑" w:eastAsia="微软雅黑"/>
                <w:b/>
                <w:kern w:val="0"/>
                <w:szCs w:val="21"/>
                <w:lang w:eastAsia="zh-CN"/>
              </w:rPr>
              <w:t>字</w:t>
            </w:r>
            <w:r>
              <w:rPr>
                <w:rFonts w:hint="eastAsia" w:ascii="微软雅黑" w:hAnsi="微软雅黑" w:eastAsia="微软雅黑"/>
                <w:b/>
                <w:kern w:val="0"/>
                <w:szCs w:val="21"/>
              </w:rPr>
              <w:t>产业学院</w:t>
            </w:r>
          </w:p>
        </w:tc>
        <w:tc>
          <w:tcPr>
            <w:tcW w:w="1230" w:type="dxa"/>
            <w:tcBorders>
              <w:top w:val="single" w:color="auto" w:sz="12" w:space="0"/>
            </w:tcBorders>
            <w:vAlign w:val="center"/>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kern w:val="0"/>
                <w:szCs w:val="21"/>
              </w:rPr>
            </w:pPr>
            <w:r>
              <w:rPr>
                <w:rFonts w:hint="eastAsia" w:ascii="微软雅黑" w:hAnsi="微软雅黑" w:eastAsia="微软雅黑"/>
                <w:b/>
                <w:kern w:val="0"/>
                <w:szCs w:val="21"/>
              </w:rPr>
              <w:t>文化旅游学院</w:t>
            </w:r>
          </w:p>
        </w:tc>
        <w:tc>
          <w:tcPr>
            <w:tcW w:w="1400" w:type="dxa"/>
            <w:tcBorders>
              <w:top w:val="single" w:color="auto" w:sz="12" w:space="0"/>
            </w:tcBorders>
            <w:vAlign w:val="center"/>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kern w:val="0"/>
                <w:szCs w:val="21"/>
              </w:rPr>
            </w:pPr>
            <w:r>
              <w:rPr>
                <w:rFonts w:hint="eastAsia" w:ascii="微软雅黑" w:hAnsi="微软雅黑" w:eastAsia="微软雅黑"/>
                <w:b/>
                <w:kern w:val="0"/>
                <w:szCs w:val="21"/>
              </w:rPr>
              <w:t>公共教学部</w:t>
            </w:r>
          </w:p>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kern w:val="0"/>
                <w:szCs w:val="21"/>
              </w:rPr>
            </w:pPr>
            <w:r>
              <w:rPr>
                <w:rFonts w:hint="eastAsia" w:ascii="微软雅黑" w:hAnsi="微软雅黑" w:eastAsia="微软雅黑"/>
                <w:b/>
                <w:kern w:val="0"/>
                <w:szCs w:val="21"/>
              </w:rPr>
              <w:t>（体育部）</w:t>
            </w:r>
          </w:p>
        </w:tc>
        <w:tc>
          <w:tcPr>
            <w:tcW w:w="1103" w:type="dxa"/>
            <w:tcBorders>
              <w:top w:val="single" w:color="auto" w:sz="12" w:space="0"/>
            </w:tcBorders>
            <w:vAlign w:val="center"/>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kern w:val="0"/>
                <w:szCs w:val="21"/>
              </w:rPr>
            </w:pPr>
            <w:r>
              <w:rPr>
                <w:rFonts w:hint="eastAsia" w:ascii="微软雅黑" w:hAnsi="微软雅黑" w:eastAsia="微软雅黑"/>
                <w:b/>
                <w:kern w:val="0"/>
                <w:szCs w:val="21"/>
              </w:rPr>
              <w:t>马克思主义学院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945" w:type="dxa"/>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kern w:val="0"/>
                <w:szCs w:val="21"/>
              </w:rPr>
            </w:pPr>
            <w:r>
              <w:rPr>
                <w:rFonts w:hint="eastAsia" w:ascii="微软雅黑" w:hAnsi="微软雅黑" w:eastAsia="微软雅黑"/>
                <w:b/>
                <w:kern w:val="0"/>
                <w:szCs w:val="21"/>
              </w:rPr>
              <w:t>优秀（次）</w:t>
            </w:r>
          </w:p>
        </w:tc>
        <w:tc>
          <w:tcPr>
            <w:tcW w:w="765" w:type="dxa"/>
            <w:vAlign w:val="top"/>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p>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lang w:val="en-US" w:eastAsia="zh-CN"/>
              </w:rPr>
            </w:pPr>
            <w:r>
              <w:rPr>
                <w:rFonts w:hint="eastAsia" w:ascii="微软雅黑" w:hAnsi="微软雅黑" w:eastAsia="微软雅黑"/>
                <w:b/>
                <w:color w:val="000000"/>
                <w:kern w:val="0"/>
                <w:szCs w:val="21"/>
                <w:lang w:val="en-US" w:eastAsia="zh-CN"/>
              </w:rPr>
              <w:t>1</w:t>
            </w:r>
          </w:p>
        </w:tc>
        <w:tc>
          <w:tcPr>
            <w:tcW w:w="705" w:type="dxa"/>
            <w:vAlign w:val="top"/>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p>
          <w:p>
            <w:pPr>
              <w:keepNext w:val="0"/>
              <w:keepLines w:val="0"/>
              <w:suppressLineNumbers w:val="0"/>
              <w:spacing w:before="0" w:beforeAutospacing="0" w:after="0" w:afterAutospacing="0" w:line="300" w:lineRule="exact"/>
              <w:ind w:left="0" w:right="0"/>
              <w:jc w:val="center"/>
              <w:rPr>
                <w:rFonts w:hint="eastAsia" w:ascii="微软雅黑" w:hAnsi="微软雅黑" w:eastAsia="微软雅黑"/>
                <w:b/>
                <w:color w:val="000000"/>
                <w:kern w:val="0"/>
                <w:szCs w:val="21"/>
                <w:lang w:eastAsia="zh-CN"/>
              </w:rPr>
            </w:pPr>
            <w:r>
              <w:rPr>
                <w:rFonts w:hint="eastAsia" w:ascii="微软雅黑" w:hAnsi="微软雅黑" w:eastAsia="微软雅黑"/>
                <w:b/>
                <w:color w:val="000000"/>
                <w:kern w:val="0"/>
                <w:szCs w:val="21"/>
                <w:lang w:val="en-US" w:eastAsia="zh-CN"/>
              </w:rPr>
              <w:t>1</w:t>
            </w:r>
          </w:p>
        </w:tc>
        <w:tc>
          <w:tcPr>
            <w:tcW w:w="810" w:type="dxa"/>
            <w:vAlign w:val="top"/>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p>
          <w:p>
            <w:pPr>
              <w:keepNext w:val="0"/>
              <w:keepLines w:val="0"/>
              <w:suppressLineNumbers w:val="0"/>
              <w:spacing w:before="0" w:beforeAutospacing="0" w:after="0" w:afterAutospacing="0" w:line="300" w:lineRule="exact"/>
              <w:ind w:left="0" w:right="0"/>
              <w:jc w:val="center"/>
              <w:rPr>
                <w:rFonts w:hint="eastAsia" w:ascii="微软雅黑" w:hAnsi="微软雅黑" w:eastAsia="微软雅黑"/>
                <w:b/>
                <w:color w:val="000000"/>
                <w:kern w:val="0"/>
                <w:szCs w:val="21"/>
                <w:lang w:eastAsia="zh-CN"/>
              </w:rPr>
            </w:pPr>
            <w:r>
              <w:rPr>
                <w:rFonts w:hint="eastAsia" w:ascii="微软雅黑" w:hAnsi="微软雅黑" w:eastAsia="微软雅黑"/>
                <w:b/>
                <w:color w:val="000000"/>
                <w:kern w:val="0"/>
                <w:szCs w:val="21"/>
                <w:lang w:val="en-US" w:eastAsia="zh-CN"/>
              </w:rPr>
              <w:t>0</w:t>
            </w:r>
          </w:p>
        </w:tc>
        <w:tc>
          <w:tcPr>
            <w:tcW w:w="1215" w:type="dxa"/>
            <w:vAlign w:val="top"/>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p>
          <w:p>
            <w:pPr>
              <w:keepNext w:val="0"/>
              <w:keepLines w:val="0"/>
              <w:suppressLineNumbers w:val="0"/>
              <w:spacing w:before="0" w:beforeAutospacing="0" w:after="0" w:afterAutospacing="0" w:line="300" w:lineRule="exact"/>
              <w:ind w:left="0" w:right="0"/>
              <w:jc w:val="center"/>
              <w:rPr>
                <w:rFonts w:hint="eastAsia" w:ascii="微软雅黑" w:hAnsi="微软雅黑" w:eastAsia="微软雅黑"/>
                <w:b/>
                <w:color w:val="000000"/>
                <w:kern w:val="0"/>
                <w:szCs w:val="21"/>
                <w:lang w:eastAsia="zh-CN"/>
              </w:rPr>
            </w:pPr>
            <w:r>
              <w:rPr>
                <w:rFonts w:hint="eastAsia" w:ascii="微软雅黑" w:hAnsi="微软雅黑" w:eastAsia="微软雅黑"/>
                <w:b/>
                <w:color w:val="000000"/>
                <w:kern w:val="0"/>
                <w:szCs w:val="21"/>
                <w:lang w:val="en-US" w:eastAsia="zh-CN"/>
              </w:rPr>
              <w:t>0</w:t>
            </w:r>
          </w:p>
        </w:tc>
        <w:tc>
          <w:tcPr>
            <w:tcW w:w="1140" w:type="dxa"/>
            <w:vAlign w:val="top"/>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p>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lang w:val="en-US" w:eastAsia="zh-CN"/>
              </w:rPr>
            </w:pPr>
            <w:r>
              <w:rPr>
                <w:rFonts w:hint="eastAsia" w:ascii="微软雅黑" w:hAnsi="微软雅黑" w:eastAsia="微软雅黑"/>
                <w:b/>
                <w:color w:val="000000"/>
                <w:kern w:val="0"/>
                <w:szCs w:val="21"/>
                <w:lang w:val="en-US" w:eastAsia="zh-CN"/>
              </w:rPr>
              <w:t>1</w:t>
            </w:r>
          </w:p>
        </w:tc>
        <w:tc>
          <w:tcPr>
            <w:tcW w:w="1230" w:type="dxa"/>
            <w:vAlign w:val="top"/>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p>
          <w:p>
            <w:pPr>
              <w:keepNext w:val="0"/>
              <w:keepLines w:val="0"/>
              <w:suppressLineNumbers w:val="0"/>
              <w:spacing w:before="0" w:beforeAutospacing="0" w:after="0" w:afterAutospacing="0" w:line="300" w:lineRule="exact"/>
              <w:ind w:left="0" w:right="0"/>
              <w:jc w:val="center"/>
              <w:rPr>
                <w:rFonts w:hint="eastAsia" w:ascii="微软雅黑" w:hAnsi="微软雅黑" w:eastAsia="微软雅黑"/>
                <w:b/>
                <w:color w:val="000000"/>
                <w:kern w:val="0"/>
                <w:szCs w:val="21"/>
                <w:lang w:eastAsia="zh-CN"/>
              </w:rPr>
            </w:pPr>
            <w:r>
              <w:rPr>
                <w:rFonts w:hint="eastAsia" w:ascii="微软雅黑" w:hAnsi="微软雅黑" w:eastAsia="微软雅黑"/>
                <w:b/>
                <w:color w:val="000000"/>
                <w:kern w:val="0"/>
                <w:szCs w:val="21"/>
                <w:lang w:val="en-US" w:eastAsia="zh-CN"/>
              </w:rPr>
              <w:t>0</w:t>
            </w:r>
          </w:p>
        </w:tc>
        <w:tc>
          <w:tcPr>
            <w:tcW w:w="1400" w:type="dxa"/>
            <w:vAlign w:val="top"/>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p>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r>
              <w:rPr>
                <w:rFonts w:hint="eastAsia" w:ascii="微软雅黑" w:hAnsi="微软雅黑" w:eastAsia="微软雅黑"/>
                <w:b/>
                <w:color w:val="000000"/>
                <w:kern w:val="0"/>
                <w:szCs w:val="21"/>
                <w:lang w:val="en-US" w:eastAsia="zh-CN"/>
              </w:rPr>
              <w:t>1</w:t>
            </w:r>
          </w:p>
        </w:tc>
        <w:tc>
          <w:tcPr>
            <w:tcW w:w="1103" w:type="dxa"/>
            <w:vAlign w:val="top"/>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p>
          <w:p>
            <w:pPr>
              <w:keepNext w:val="0"/>
              <w:keepLines w:val="0"/>
              <w:suppressLineNumbers w:val="0"/>
              <w:spacing w:before="0" w:beforeAutospacing="0" w:after="0" w:afterAutospacing="0" w:line="300" w:lineRule="exact"/>
              <w:ind w:left="0" w:right="0"/>
              <w:jc w:val="center"/>
              <w:rPr>
                <w:rFonts w:hint="eastAsia" w:ascii="微软雅黑" w:hAnsi="微软雅黑" w:eastAsia="微软雅黑"/>
                <w:b/>
                <w:color w:val="000000"/>
                <w:kern w:val="0"/>
                <w:szCs w:val="21"/>
                <w:lang w:eastAsia="zh-CN"/>
              </w:rPr>
            </w:pPr>
            <w:r>
              <w:rPr>
                <w:rFonts w:hint="eastAsia" w:ascii="微软雅黑" w:hAnsi="微软雅黑" w:eastAsia="微软雅黑"/>
                <w:b/>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945" w:type="dxa"/>
            <w:tcBorders>
              <w:bottom w:val="single" w:color="auto" w:sz="12" w:space="0"/>
            </w:tcBorders>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kern w:val="0"/>
                <w:szCs w:val="21"/>
              </w:rPr>
            </w:pPr>
            <w:r>
              <w:rPr>
                <w:rFonts w:hint="eastAsia" w:ascii="微软雅黑" w:hAnsi="微软雅黑" w:eastAsia="微软雅黑"/>
                <w:b/>
                <w:kern w:val="0"/>
                <w:szCs w:val="21"/>
                <w:lang w:eastAsia="zh-CN"/>
              </w:rPr>
              <w:t>待改进</w:t>
            </w:r>
            <w:r>
              <w:rPr>
                <w:rFonts w:hint="eastAsia" w:ascii="微软雅黑" w:hAnsi="微软雅黑" w:eastAsia="微软雅黑"/>
                <w:b/>
                <w:kern w:val="0"/>
                <w:szCs w:val="21"/>
              </w:rPr>
              <w:t>（次）</w:t>
            </w:r>
          </w:p>
        </w:tc>
        <w:tc>
          <w:tcPr>
            <w:tcW w:w="765" w:type="dxa"/>
            <w:tcBorders>
              <w:bottom w:val="single" w:color="auto" w:sz="12" w:space="0"/>
            </w:tcBorders>
            <w:vAlign w:val="top"/>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p>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r>
              <w:rPr>
                <w:rFonts w:hint="eastAsia" w:ascii="微软雅黑" w:hAnsi="微软雅黑" w:eastAsia="微软雅黑"/>
                <w:b/>
                <w:color w:val="000000"/>
                <w:kern w:val="0"/>
                <w:szCs w:val="21"/>
              </w:rPr>
              <w:t>0</w:t>
            </w:r>
          </w:p>
        </w:tc>
        <w:tc>
          <w:tcPr>
            <w:tcW w:w="705" w:type="dxa"/>
            <w:tcBorders>
              <w:bottom w:val="single" w:color="auto" w:sz="12" w:space="0"/>
            </w:tcBorders>
            <w:vAlign w:val="top"/>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p>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r>
              <w:rPr>
                <w:rFonts w:hint="eastAsia" w:ascii="微软雅黑" w:hAnsi="微软雅黑" w:eastAsia="微软雅黑"/>
                <w:b/>
                <w:color w:val="000000"/>
                <w:kern w:val="0"/>
                <w:szCs w:val="21"/>
              </w:rPr>
              <w:t>0</w:t>
            </w:r>
          </w:p>
        </w:tc>
        <w:tc>
          <w:tcPr>
            <w:tcW w:w="810" w:type="dxa"/>
            <w:tcBorders>
              <w:bottom w:val="single" w:color="auto" w:sz="12" w:space="0"/>
            </w:tcBorders>
            <w:vAlign w:val="top"/>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p>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r>
              <w:rPr>
                <w:rFonts w:hint="eastAsia" w:ascii="微软雅黑" w:hAnsi="微软雅黑" w:eastAsia="微软雅黑"/>
                <w:b/>
                <w:color w:val="000000"/>
                <w:kern w:val="0"/>
                <w:szCs w:val="21"/>
              </w:rPr>
              <w:t>0</w:t>
            </w:r>
          </w:p>
        </w:tc>
        <w:tc>
          <w:tcPr>
            <w:tcW w:w="1215" w:type="dxa"/>
            <w:tcBorders>
              <w:bottom w:val="single" w:color="auto" w:sz="12" w:space="0"/>
            </w:tcBorders>
            <w:vAlign w:val="top"/>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p>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r>
              <w:rPr>
                <w:rFonts w:hint="eastAsia" w:ascii="微软雅黑" w:hAnsi="微软雅黑" w:eastAsia="微软雅黑"/>
                <w:b/>
                <w:color w:val="000000"/>
                <w:kern w:val="0"/>
                <w:szCs w:val="21"/>
              </w:rPr>
              <w:t>0</w:t>
            </w:r>
          </w:p>
        </w:tc>
        <w:tc>
          <w:tcPr>
            <w:tcW w:w="1140" w:type="dxa"/>
            <w:tcBorders>
              <w:bottom w:val="single" w:color="auto" w:sz="12" w:space="0"/>
            </w:tcBorders>
            <w:vAlign w:val="top"/>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p>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r>
              <w:rPr>
                <w:rFonts w:hint="eastAsia" w:ascii="微软雅黑" w:hAnsi="微软雅黑" w:eastAsia="微软雅黑"/>
                <w:b/>
                <w:color w:val="000000"/>
                <w:kern w:val="0"/>
                <w:szCs w:val="21"/>
              </w:rPr>
              <w:t>0</w:t>
            </w:r>
          </w:p>
        </w:tc>
        <w:tc>
          <w:tcPr>
            <w:tcW w:w="1230" w:type="dxa"/>
            <w:tcBorders>
              <w:bottom w:val="single" w:color="auto" w:sz="12" w:space="0"/>
            </w:tcBorders>
            <w:vAlign w:val="top"/>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p>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r>
              <w:rPr>
                <w:rFonts w:hint="eastAsia" w:ascii="微软雅黑" w:hAnsi="微软雅黑" w:eastAsia="微软雅黑"/>
                <w:b/>
                <w:color w:val="000000"/>
                <w:kern w:val="0"/>
                <w:szCs w:val="21"/>
              </w:rPr>
              <w:t>0</w:t>
            </w:r>
          </w:p>
        </w:tc>
        <w:tc>
          <w:tcPr>
            <w:tcW w:w="1400" w:type="dxa"/>
            <w:tcBorders>
              <w:bottom w:val="single" w:color="auto" w:sz="12" w:space="0"/>
            </w:tcBorders>
            <w:vAlign w:val="top"/>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p>
          <w:p>
            <w:pPr>
              <w:keepNext w:val="0"/>
              <w:keepLines w:val="0"/>
              <w:suppressLineNumbers w:val="0"/>
              <w:spacing w:before="0" w:beforeAutospacing="0" w:after="0" w:afterAutospacing="0" w:line="300" w:lineRule="exact"/>
              <w:ind w:left="0" w:right="0"/>
              <w:jc w:val="center"/>
              <w:rPr>
                <w:rFonts w:hint="eastAsia" w:ascii="微软雅黑" w:hAnsi="微软雅黑" w:eastAsia="微软雅黑"/>
                <w:b/>
                <w:color w:val="000000"/>
                <w:kern w:val="0"/>
                <w:szCs w:val="21"/>
                <w:lang w:eastAsia="zh-CN"/>
              </w:rPr>
            </w:pPr>
            <w:r>
              <w:rPr>
                <w:rFonts w:hint="eastAsia" w:ascii="微软雅黑" w:hAnsi="微软雅黑" w:eastAsia="微软雅黑"/>
                <w:b/>
                <w:color w:val="000000"/>
                <w:kern w:val="0"/>
                <w:szCs w:val="21"/>
                <w:lang w:val="en-US" w:eastAsia="zh-CN"/>
              </w:rPr>
              <w:t>0</w:t>
            </w:r>
          </w:p>
        </w:tc>
        <w:tc>
          <w:tcPr>
            <w:tcW w:w="1103" w:type="dxa"/>
            <w:tcBorders>
              <w:bottom w:val="single" w:color="auto" w:sz="12" w:space="0"/>
            </w:tcBorders>
            <w:vAlign w:val="top"/>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p>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r>
              <w:rPr>
                <w:rFonts w:hint="eastAsia" w:ascii="微软雅黑" w:hAnsi="微软雅黑" w:eastAsia="微软雅黑"/>
                <w:b/>
                <w:color w:val="000000"/>
                <w:kern w:val="0"/>
                <w:szCs w:val="21"/>
              </w:rPr>
              <w:t>0</w:t>
            </w:r>
          </w:p>
        </w:tc>
      </w:tr>
    </w:tbl>
    <w:p>
      <w:pPr>
        <w:spacing w:line="360" w:lineRule="exact"/>
        <w:ind w:firstLine="525" w:firstLineChars="250"/>
        <w:jc w:val="left"/>
        <w:rPr>
          <w:rFonts w:ascii="微软雅黑" w:hAnsi="微软雅黑" w:eastAsia="微软雅黑"/>
          <w:szCs w:val="21"/>
        </w:rPr>
      </w:pPr>
      <w:r>
        <w:rPr>
          <w:rFonts w:hint="eastAsia" w:ascii="微软雅黑" w:hAnsi="微软雅黑" w:eastAsia="微软雅黑"/>
          <w:szCs w:val="21"/>
        </w:rPr>
        <w:t>注</w:t>
      </w:r>
      <w:r>
        <w:rPr>
          <w:rFonts w:ascii="微软雅黑" w:hAnsi="微软雅黑" w:eastAsia="微软雅黑"/>
          <w:szCs w:val="21"/>
        </w:rPr>
        <w:t>:</w:t>
      </w:r>
      <w:r>
        <w:rPr>
          <w:rFonts w:hint="eastAsia" w:ascii="微软雅黑" w:hAnsi="微软雅黑" w:eastAsia="微软雅黑"/>
          <w:szCs w:val="21"/>
        </w:rPr>
        <w:t xml:space="preserve"> 由于巡课时间有限，优秀课堂仅以</w:t>
      </w:r>
      <w:r>
        <w:rPr>
          <w:rFonts w:hint="eastAsia" w:ascii="微软雅黑" w:hAnsi="微软雅黑" w:eastAsia="微软雅黑"/>
          <w:szCs w:val="21"/>
          <w:lang w:val="en-US" w:eastAsia="zh-CN"/>
        </w:rPr>
        <w:t>抽</w:t>
      </w:r>
      <w:r>
        <w:rPr>
          <w:rFonts w:hint="eastAsia" w:ascii="微软雅黑" w:hAnsi="微软雅黑" w:eastAsia="微软雅黑"/>
          <w:szCs w:val="21"/>
        </w:rPr>
        <w:t>查期间气氛活跃，互动积极，抬头率高为标准；较差课堂以气</w:t>
      </w:r>
    </w:p>
    <w:p>
      <w:pPr>
        <w:spacing w:line="360" w:lineRule="exact"/>
        <w:jc w:val="left"/>
        <w:rPr>
          <w:rFonts w:hint="eastAsia" w:ascii="微软雅黑" w:hAnsi="微软雅黑" w:eastAsia="微软雅黑"/>
          <w:i/>
          <w:iCs/>
          <w:szCs w:val="21"/>
        </w:rPr>
      </w:pPr>
      <w:r>
        <w:rPr>
          <w:rFonts w:hint="eastAsia" w:ascii="微软雅黑" w:hAnsi="微软雅黑" w:eastAsia="微软雅黑"/>
          <w:szCs w:val="21"/>
        </w:rPr>
        <w:t>氛沉闷，学生睡觉、玩手机，或者出现较大教学事故为标准。</w:t>
      </w:r>
      <w:r>
        <w:rPr>
          <w:rFonts w:ascii="微软雅黑" w:hAnsi="微软雅黑" w:eastAsia="微软雅黑"/>
          <w:szCs w:val="21"/>
        </w:rPr>
        <w:t xml:space="preserve">                     </w:t>
      </w:r>
      <w:r>
        <w:rPr>
          <w:rFonts w:hint="eastAsia" w:ascii="微软雅黑" w:hAnsi="微软雅黑" w:eastAsia="微软雅黑"/>
          <w:i/>
          <w:iCs/>
          <w:szCs w:val="21"/>
        </w:rPr>
        <w:t>（质量评估中心供稿）</w:t>
      </w:r>
    </w:p>
    <w:p>
      <w:pPr>
        <w:spacing w:line="360" w:lineRule="exact"/>
        <w:jc w:val="left"/>
        <w:rPr>
          <w:rFonts w:hint="eastAsia" w:ascii="微软雅黑" w:hAnsi="微软雅黑" w:eastAsia="微软雅黑"/>
          <w:i/>
          <w:iCs/>
          <w:szCs w:val="21"/>
        </w:rPr>
      </w:pPr>
    </w:p>
    <w:p>
      <w:pPr>
        <w:snapToGrid w:val="0"/>
        <w:ind w:firstLine="1400" w:firstLineChars="500"/>
        <w:rPr>
          <w:rFonts w:hint="eastAsia" w:ascii="微软雅黑" w:hAnsi="Wingdings" w:eastAsia="微软雅黑"/>
          <w:sz w:val="28"/>
          <w:szCs w:val="28"/>
        </w:rPr>
      </w:pPr>
    </w:p>
    <w:p>
      <w:pPr>
        <w:snapToGrid w:val="0"/>
        <w:ind w:firstLine="1400" w:firstLineChars="500"/>
        <w:rPr>
          <w:rFonts w:hint="eastAsia" w:ascii="微软雅黑" w:hAnsi="Wingdings" w:eastAsia="微软雅黑"/>
          <w:sz w:val="28"/>
          <w:szCs w:val="28"/>
        </w:rPr>
      </w:pPr>
    </w:p>
    <w:p>
      <w:pPr>
        <w:snapToGrid w:val="0"/>
        <w:ind w:firstLine="1960" w:firstLineChars="700"/>
        <w:rPr>
          <w:rFonts w:ascii="微软雅黑" w:hAnsi="微软雅黑" w:eastAsia="微软雅黑"/>
          <w:b/>
          <w:sz w:val="24"/>
        </w:rPr>
      </w:pPr>
      <w:r>
        <w:rPr>
          <w:rFonts w:hint="eastAsia" w:ascii="微软雅黑" w:hAnsi="Wingdings" w:eastAsia="微软雅黑"/>
          <w:sz w:val="28"/>
          <w:szCs w:val="28"/>
        </w:rPr>
        <w:sym w:font="Wingdings" w:char="F0B2"/>
      </w:r>
      <w:r>
        <w:rPr>
          <w:rFonts w:ascii="微软雅黑" w:hAnsi="微软雅黑" w:eastAsia="微软雅黑"/>
          <w:sz w:val="28"/>
          <w:szCs w:val="28"/>
        </w:rPr>
        <w:t xml:space="preserve">  </w:t>
      </w:r>
      <w:r>
        <w:rPr>
          <w:rFonts w:ascii="微软雅黑" w:hAnsi="微软雅黑" w:eastAsia="微软雅黑"/>
          <w:b/>
          <w:sz w:val="24"/>
        </w:rPr>
        <w:t xml:space="preserve"> </w:t>
      </w:r>
      <w:r>
        <w:rPr>
          <w:rFonts w:hint="eastAsia" w:ascii="微软雅黑" w:hAnsi="微软雅黑" w:eastAsia="微软雅黑"/>
          <w:b/>
          <w:sz w:val="24"/>
        </w:rPr>
        <w:t>第</w:t>
      </w:r>
      <w:r>
        <w:rPr>
          <w:rFonts w:ascii="微软雅黑" w:hAnsi="微软雅黑" w:eastAsia="微软雅黑"/>
          <w:b/>
          <w:sz w:val="24"/>
          <w:u w:val="single"/>
        </w:rPr>
        <w:t xml:space="preserve">  </w:t>
      </w:r>
      <w:r>
        <w:rPr>
          <w:rFonts w:hint="eastAsia" w:ascii="微软雅黑" w:hAnsi="微软雅黑" w:eastAsia="微软雅黑"/>
          <w:b/>
          <w:sz w:val="24"/>
          <w:u w:val="single"/>
          <w:lang w:val="en-US" w:eastAsia="zh-CN"/>
        </w:rPr>
        <w:t>8</w:t>
      </w:r>
      <w:r>
        <w:rPr>
          <w:rFonts w:ascii="微软雅黑" w:hAnsi="微软雅黑" w:eastAsia="微软雅黑"/>
          <w:b/>
          <w:sz w:val="24"/>
          <w:u w:val="single"/>
        </w:rPr>
        <w:t xml:space="preserve"> </w:t>
      </w:r>
      <w:r>
        <w:rPr>
          <w:rFonts w:hint="eastAsia" w:ascii="微软雅黑" w:hAnsi="微软雅黑" w:eastAsia="微软雅黑"/>
          <w:b/>
          <w:sz w:val="24"/>
        </w:rPr>
        <w:t>周</w:t>
      </w:r>
      <w:r>
        <w:rPr>
          <w:rFonts w:ascii="微软雅黑" w:hAnsi="微软雅黑" w:eastAsia="微软雅黑"/>
          <w:b/>
          <w:sz w:val="24"/>
        </w:rPr>
        <w:t xml:space="preserve">  </w:t>
      </w:r>
      <w:r>
        <w:rPr>
          <w:rFonts w:hint="eastAsia" w:ascii="微软雅黑" w:hAnsi="微软雅黑" w:eastAsia="微软雅黑"/>
          <w:b/>
          <w:sz w:val="24"/>
        </w:rPr>
        <w:t>各教学部门教室卫生管理情况统计表（表</w:t>
      </w:r>
      <w:r>
        <w:rPr>
          <w:rFonts w:hint="eastAsia" w:ascii="微软雅黑" w:hAnsi="微软雅黑" w:eastAsia="微软雅黑"/>
          <w:b/>
          <w:sz w:val="24"/>
          <w:lang w:val="en-US" w:eastAsia="zh-CN"/>
        </w:rPr>
        <w:t>三</w:t>
      </w:r>
      <w:r>
        <w:rPr>
          <w:rFonts w:hint="eastAsia" w:ascii="微软雅黑" w:hAnsi="微软雅黑" w:eastAsia="微软雅黑"/>
          <w:b/>
          <w:sz w:val="24"/>
        </w:rPr>
        <w:t>）</w:t>
      </w:r>
    </w:p>
    <w:tbl>
      <w:tblPr>
        <w:tblStyle w:val="8"/>
        <w:tblpPr w:leftFromText="180" w:rightFromText="180" w:vertAnchor="text" w:horzAnchor="page" w:tblpX="1270" w:tblpY="560"/>
        <w:tblOverlap w:val="never"/>
        <w:tblW w:w="9583"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2156"/>
        <w:gridCol w:w="2040"/>
        <w:gridCol w:w="2083"/>
        <w:gridCol w:w="2028"/>
        <w:gridCol w:w="127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9" w:hRule="atLeast"/>
        </w:trPr>
        <w:tc>
          <w:tcPr>
            <w:tcW w:w="2156" w:type="dxa"/>
            <w:tcBorders>
              <w:top w:val="single" w:color="000000" w:sz="12" w:space="0"/>
              <w:left w:val="single" w:color="000000" w:sz="12" w:space="0"/>
              <w:bottom w:val="single" w:color="000000" w:sz="6" w:space="0"/>
              <w:right w:val="single" w:color="000000" w:sz="6" w:space="0"/>
            </w:tcBorders>
            <w:vAlign w:val="center"/>
          </w:tcPr>
          <w:p>
            <w:pPr>
              <w:keepNext w:val="0"/>
              <w:keepLines w:val="0"/>
              <w:suppressLineNumbers w:val="0"/>
              <w:spacing w:before="0" w:beforeAutospacing="0" w:after="0" w:afterAutospacing="0" w:line="500" w:lineRule="exact"/>
              <w:ind w:left="0" w:right="0"/>
              <w:jc w:val="center"/>
              <w:rPr>
                <w:rStyle w:val="18"/>
                <w:rFonts w:hint="default" w:ascii="微软雅黑" w:hAnsi="微软雅黑" w:eastAsia="微软雅黑"/>
                <w:b/>
                <w:szCs w:val="21"/>
              </w:rPr>
            </w:pPr>
            <w:r>
              <w:rPr>
                <w:rStyle w:val="18"/>
                <w:rFonts w:hint="eastAsia" w:ascii="微软雅黑" w:hAnsi="微软雅黑" w:eastAsia="微软雅黑"/>
                <w:b/>
                <w:szCs w:val="21"/>
              </w:rPr>
              <w:t>二级学院</w:t>
            </w:r>
          </w:p>
        </w:tc>
        <w:tc>
          <w:tcPr>
            <w:tcW w:w="2040" w:type="dxa"/>
            <w:tcBorders>
              <w:top w:val="single" w:color="000000" w:sz="12" w:space="0"/>
              <w:left w:val="single" w:color="000000" w:sz="6" w:space="0"/>
              <w:bottom w:val="single" w:color="000000" w:sz="6" w:space="0"/>
              <w:right w:val="single" w:color="000000" w:sz="6" w:space="0"/>
            </w:tcBorders>
            <w:vAlign w:val="center"/>
          </w:tcPr>
          <w:p>
            <w:pPr>
              <w:keepNext w:val="0"/>
              <w:keepLines w:val="0"/>
              <w:suppressLineNumbers w:val="0"/>
              <w:spacing w:before="0" w:beforeAutospacing="0" w:after="0" w:afterAutospacing="0" w:line="500" w:lineRule="exact"/>
              <w:ind w:left="0" w:right="0"/>
              <w:jc w:val="center"/>
              <w:rPr>
                <w:rStyle w:val="18"/>
                <w:rFonts w:hint="default" w:ascii="微软雅黑" w:hAnsi="微软雅黑" w:eastAsia="微软雅黑"/>
                <w:b/>
                <w:szCs w:val="21"/>
              </w:rPr>
            </w:pPr>
            <w:r>
              <w:rPr>
                <w:rStyle w:val="18"/>
                <w:rFonts w:hint="default" w:ascii="微软雅黑" w:hAnsi="微软雅黑" w:eastAsia="微软雅黑"/>
                <w:b/>
                <w:szCs w:val="21"/>
              </w:rPr>
              <w:t>优秀率</w:t>
            </w:r>
          </w:p>
        </w:tc>
        <w:tc>
          <w:tcPr>
            <w:tcW w:w="2083" w:type="dxa"/>
            <w:tcBorders>
              <w:top w:val="single" w:color="000000" w:sz="12" w:space="0"/>
              <w:left w:val="single" w:color="000000" w:sz="6" w:space="0"/>
              <w:bottom w:val="single" w:color="000000" w:sz="6" w:space="0"/>
              <w:right w:val="single" w:color="000000" w:sz="6" w:space="0"/>
            </w:tcBorders>
            <w:vAlign w:val="center"/>
          </w:tcPr>
          <w:p>
            <w:pPr>
              <w:keepNext w:val="0"/>
              <w:keepLines w:val="0"/>
              <w:suppressLineNumbers w:val="0"/>
              <w:spacing w:before="0" w:beforeAutospacing="0" w:after="0" w:afterAutospacing="0" w:line="500" w:lineRule="exact"/>
              <w:ind w:left="0" w:right="0"/>
              <w:jc w:val="center"/>
              <w:rPr>
                <w:rStyle w:val="18"/>
                <w:rFonts w:hint="default" w:ascii="微软雅黑" w:hAnsi="微软雅黑" w:eastAsia="微软雅黑"/>
                <w:b/>
                <w:szCs w:val="21"/>
              </w:rPr>
            </w:pPr>
            <w:r>
              <w:rPr>
                <w:rStyle w:val="18"/>
                <w:rFonts w:hint="default" w:ascii="微软雅黑" w:hAnsi="微软雅黑" w:eastAsia="微软雅黑"/>
                <w:b/>
                <w:szCs w:val="21"/>
              </w:rPr>
              <w:t>良好率</w:t>
            </w:r>
          </w:p>
        </w:tc>
        <w:tc>
          <w:tcPr>
            <w:tcW w:w="2028" w:type="dxa"/>
            <w:tcBorders>
              <w:top w:val="single" w:color="000000" w:sz="12" w:space="0"/>
              <w:left w:val="single" w:color="000000" w:sz="6" w:space="0"/>
              <w:bottom w:val="single" w:color="000000" w:sz="6" w:space="0"/>
              <w:right w:val="single" w:color="000000" w:sz="6" w:space="0"/>
            </w:tcBorders>
            <w:vAlign w:val="center"/>
          </w:tcPr>
          <w:p>
            <w:pPr>
              <w:keepNext w:val="0"/>
              <w:keepLines w:val="0"/>
              <w:suppressLineNumbers w:val="0"/>
              <w:spacing w:before="0" w:beforeAutospacing="0" w:after="0" w:afterAutospacing="0" w:line="500" w:lineRule="exact"/>
              <w:ind w:left="0" w:right="0"/>
              <w:jc w:val="center"/>
              <w:rPr>
                <w:rStyle w:val="18"/>
                <w:rFonts w:hint="default" w:ascii="微软雅黑" w:hAnsi="微软雅黑" w:eastAsia="微软雅黑"/>
                <w:b/>
                <w:szCs w:val="21"/>
              </w:rPr>
            </w:pPr>
            <w:r>
              <w:rPr>
                <w:rStyle w:val="18"/>
                <w:rFonts w:hint="default" w:ascii="微软雅黑" w:hAnsi="微软雅黑" w:eastAsia="微软雅黑"/>
                <w:b/>
                <w:szCs w:val="21"/>
              </w:rPr>
              <w:t>不合格率</w:t>
            </w:r>
          </w:p>
        </w:tc>
        <w:tc>
          <w:tcPr>
            <w:tcW w:w="1276" w:type="dxa"/>
            <w:tcBorders>
              <w:top w:val="single" w:color="000000" w:sz="12" w:space="0"/>
              <w:left w:val="single" w:color="000000" w:sz="6" w:space="0"/>
              <w:bottom w:val="single" w:color="000000" w:sz="6" w:space="0"/>
              <w:right w:val="single" w:color="000000" w:sz="12" w:space="0"/>
            </w:tcBorders>
            <w:vAlign w:val="center"/>
          </w:tcPr>
          <w:p>
            <w:pPr>
              <w:keepNext w:val="0"/>
              <w:keepLines w:val="0"/>
              <w:suppressLineNumbers w:val="0"/>
              <w:spacing w:before="0" w:beforeAutospacing="0" w:after="0" w:afterAutospacing="0" w:line="500" w:lineRule="exact"/>
              <w:ind w:left="0" w:right="0"/>
              <w:jc w:val="center"/>
              <w:rPr>
                <w:rStyle w:val="18"/>
                <w:rFonts w:hint="default" w:ascii="微软雅黑" w:hAnsi="微软雅黑" w:eastAsia="微软雅黑"/>
                <w:b/>
                <w:szCs w:val="21"/>
              </w:rPr>
            </w:pPr>
            <w:r>
              <w:rPr>
                <w:rStyle w:val="18"/>
                <w:rFonts w:hint="default" w:ascii="微软雅黑" w:hAnsi="微软雅黑" w:eastAsia="微软雅黑"/>
                <w:b/>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2156" w:type="dxa"/>
            <w:tcBorders>
              <w:top w:val="single" w:color="000000" w:sz="6" w:space="0"/>
              <w:left w:val="single" w:color="000000" w:sz="12" w:space="0"/>
              <w:bottom w:val="single" w:color="000000" w:sz="6" w:space="0"/>
              <w:right w:val="single" w:color="000000" w:sz="6" w:space="0"/>
            </w:tcBorders>
            <w:vAlign w:val="center"/>
          </w:tcPr>
          <w:p>
            <w:pPr>
              <w:keepNext w:val="0"/>
              <w:keepLines w:val="0"/>
              <w:suppressLineNumbers w:val="0"/>
              <w:spacing w:before="0" w:beforeAutospacing="0" w:after="0" w:afterAutospacing="0"/>
              <w:ind w:left="0" w:right="0"/>
              <w:jc w:val="center"/>
              <w:rPr>
                <w:rStyle w:val="18"/>
                <w:rFonts w:hint="default" w:ascii="微软雅黑" w:hAnsi="微软雅黑" w:eastAsia="微软雅黑"/>
                <w:b/>
                <w:szCs w:val="21"/>
              </w:rPr>
            </w:pPr>
            <w:r>
              <w:rPr>
                <w:rFonts w:hint="eastAsia" w:ascii="微软雅黑" w:hAnsi="微软雅黑" w:eastAsia="微软雅黑"/>
                <w:b/>
                <w:bCs/>
                <w:szCs w:val="21"/>
              </w:rPr>
              <w:t>戏剧学院</w:t>
            </w:r>
          </w:p>
        </w:tc>
        <w:tc>
          <w:tcPr>
            <w:tcW w:w="204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18"/>
                <w:rFonts w:hint="default" w:ascii="微软雅黑" w:hAnsi="微软雅黑" w:eastAsia="微软雅黑"/>
                <w:b/>
                <w:szCs w:val="21"/>
              </w:rPr>
            </w:pPr>
            <w:r>
              <w:rPr>
                <w:rStyle w:val="18"/>
                <w:rFonts w:hint="eastAsia" w:ascii="微软雅黑" w:hAnsi="微软雅黑" w:eastAsia="微软雅黑"/>
                <w:b/>
                <w:szCs w:val="21"/>
              </w:rPr>
              <w:t>100%</w:t>
            </w:r>
          </w:p>
        </w:tc>
        <w:tc>
          <w:tcPr>
            <w:tcW w:w="208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18"/>
                <w:rFonts w:hint="default" w:ascii="微软雅黑" w:hAnsi="微软雅黑" w:eastAsia="微软雅黑"/>
                <w:b/>
                <w:szCs w:val="21"/>
              </w:rPr>
            </w:pPr>
            <w:r>
              <w:rPr>
                <w:rStyle w:val="18"/>
                <w:rFonts w:hint="eastAsia" w:ascii="微软雅黑" w:hAnsi="微软雅黑" w:eastAsia="微软雅黑"/>
                <w:b/>
                <w:szCs w:val="21"/>
              </w:rPr>
              <w:t>0%</w:t>
            </w:r>
          </w:p>
        </w:tc>
        <w:tc>
          <w:tcPr>
            <w:tcW w:w="20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18"/>
                <w:rFonts w:hint="eastAsia" w:ascii="微软雅黑" w:hAnsi="微软雅黑" w:eastAsia="微软雅黑" w:cs="微软雅黑"/>
                <w:b/>
                <w:bCs/>
                <w:szCs w:val="21"/>
              </w:rPr>
            </w:pPr>
            <w:r>
              <w:rPr>
                <w:rFonts w:hint="eastAsia" w:ascii="微软雅黑" w:hAnsi="微软雅黑" w:eastAsia="微软雅黑" w:cs="微软雅黑"/>
                <w:b/>
                <w:bCs/>
                <w:lang w:eastAsia="zh-CN"/>
              </w:rPr>
              <w:t>0%</w:t>
            </w:r>
          </w:p>
        </w:tc>
        <w:tc>
          <w:tcPr>
            <w:tcW w:w="1276" w:type="dxa"/>
            <w:tcBorders>
              <w:top w:val="single" w:color="000000" w:sz="6" w:space="0"/>
              <w:left w:val="single" w:color="000000" w:sz="6" w:space="0"/>
              <w:bottom w:val="single" w:color="000000" w:sz="6" w:space="0"/>
              <w:right w:val="single" w:color="000000" w:sz="12" w:space="0"/>
            </w:tcBorders>
            <w:vAlign w:val="center"/>
          </w:tcPr>
          <w:p>
            <w:pPr>
              <w:keepNext w:val="0"/>
              <w:keepLines w:val="0"/>
              <w:suppressLineNumbers w:val="0"/>
              <w:spacing w:before="0" w:beforeAutospacing="0" w:after="0" w:afterAutospacing="0" w:line="500" w:lineRule="exact"/>
              <w:ind w:left="0" w:right="0"/>
              <w:jc w:val="center"/>
              <w:rPr>
                <w:rStyle w:val="18"/>
                <w:rFonts w:hint="default" w:ascii="微软雅黑" w:hAnsi="微软雅黑" w:eastAsia="微软雅黑"/>
                <w:b/>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2156" w:type="dxa"/>
            <w:tcBorders>
              <w:top w:val="single" w:color="000000" w:sz="6" w:space="0"/>
              <w:left w:val="single" w:color="000000" w:sz="12" w:space="0"/>
              <w:bottom w:val="single" w:color="000000" w:sz="6" w:space="0"/>
              <w:right w:val="single" w:color="000000" w:sz="6" w:space="0"/>
            </w:tcBorders>
            <w:vAlign w:val="center"/>
          </w:tcPr>
          <w:p>
            <w:pPr>
              <w:keepNext w:val="0"/>
              <w:keepLines w:val="0"/>
              <w:suppressLineNumbers w:val="0"/>
              <w:spacing w:before="0" w:beforeAutospacing="0" w:after="0" w:afterAutospacing="0"/>
              <w:ind w:left="0" w:right="0"/>
              <w:jc w:val="center"/>
              <w:rPr>
                <w:rStyle w:val="18"/>
                <w:rFonts w:hint="default" w:ascii="微软雅黑" w:hAnsi="微软雅黑" w:eastAsia="微软雅黑"/>
                <w:b/>
                <w:szCs w:val="21"/>
              </w:rPr>
            </w:pPr>
            <w:r>
              <w:rPr>
                <w:rFonts w:hint="eastAsia" w:ascii="微软雅黑" w:hAnsi="微软雅黑" w:eastAsia="微软雅黑"/>
                <w:b/>
                <w:bCs/>
                <w:szCs w:val="21"/>
              </w:rPr>
              <w:t>音乐学院</w:t>
            </w:r>
          </w:p>
        </w:tc>
        <w:tc>
          <w:tcPr>
            <w:tcW w:w="204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18"/>
                <w:rFonts w:hint="default" w:ascii="微软雅黑" w:hAnsi="微软雅黑" w:eastAsia="微软雅黑"/>
                <w:b/>
                <w:szCs w:val="21"/>
                <w:lang w:val="en-US"/>
              </w:rPr>
            </w:pPr>
            <w:r>
              <w:rPr>
                <w:rStyle w:val="18"/>
                <w:rFonts w:hint="eastAsia" w:ascii="微软雅黑" w:hAnsi="微软雅黑" w:eastAsia="微软雅黑"/>
                <w:b/>
                <w:szCs w:val="21"/>
              </w:rPr>
              <w:t>100%</w:t>
            </w:r>
          </w:p>
        </w:tc>
        <w:tc>
          <w:tcPr>
            <w:tcW w:w="208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18"/>
                <w:rFonts w:hint="default" w:ascii="微软雅黑" w:hAnsi="微软雅黑" w:eastAsia="微软雅黑"/>
                <w:b/>
                <w:szCs w:val="21"/>
              </w:rPr>
            </w:pPr>
            <w:r>
              <w:rPr>
                <w:rStyle w:val="18"/>
                <w:rFonts w:hint="eastAsia" w:ascii="微软雅黑" w:hAnsi="微软雅黑" w:eastAsia="微软雅黑"/>
                <w:b/>
                <w:szCs w:val="21"/>
              </w:rPr>
              <w:t>0%</w:t>
            </w:r>
          </w:p>
        </w:tc>
        <w:tc>
          <w:tcPr>
            <w:tcW w:w="20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18"/>
                <w:rFonts w:hint="eastAsia" w:ascii="微软雅黑" w:hAnsi="微软雅黑" w:eastAsia="微软雅黑" w:cs="微软雅黑"/>
                <w:b/>
                <w:bCs/>
                <w:szCs w:val="21"/>
              </w:rPr>
            </w:pPr>
            <w:r>
              <w:rPr>
                <w:rStyle w:val="18"/>
                <w:rFonts w:hint="eastAsia" w:ascii="微软雅黑" w:hAnsi="微软雅黑" w:eastAsia="微软雅黑" w:cs="微软雅黑"/>
                <w:b/>
                <w:bCs/>
                <w:szCs w:val="21"/>
              </w:rPr>
              <w:t>0%</w:t>
            </w:r>
          </w:p>
        </w:tc>
        <w:tc>
          <w:tcPr>
            <w:tcW w:w="1276" w:type="dxa"/>
            <w:tcBorders>
              <w:top w:val="single" w:color="000000" w:sz="6" w:space="0"/>
              <w:left w:val="single" w:color="000000" w:sz="6" w:space="0"/>
              <w:bottom w:val="single" w:color="000000" w:sz="6" w:space="0"/>
              <w:right w:val="single" w:color="000000" w:sz="12" w:space="0"/>
            </w:tcBorders>
            <w:vAlign w:val="center"/>
          </w:tcPr>
          <w:p>
            <w:pPr>
              <w:keepNext w:val="0"/>
              <w:keepLines w:val="0"/>
              <w:suppressLineNumbers w:val="0"/>
              <w:spacing w:before="0" w:beforeAutospacing="0" w:after="0" w:afterAutospacing="0" w:line="500" w:lineRule="exact"/>
              <w:ind w:left="0" w:right="0"/>
              <w:jc w:val="center"/>
              <w:rPr>
                <w:rStyle w:val="18"/>
                <w:rFonts w:hint="default" w:ascii="微软雅黑" w:hAnsi="微软雅黑" w:eastAsia="微软雅黑"/>
                <w:b/>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5" w:hRule="atLeast"/>
        </w:trPr>
        <w:tc>
          <w:tcPr>
            <w:tcW w:w="2156" w:type="dxa"/>
            <w:tcBorders>
              <w:top w:val="single" w:color="000000" w:sz="6" w:space="0"/>
              <w:left w:val="single" w:color="000000" w:sz="12" w:space="0"/>
              <w:bottom w:val="single" w:color="000000" w:sz="6" w:space="0"/>
              <w:right w:val="single" w:color="000000" w:sz="6" w:space="0"/>
            </w:tcBorders>
            <w:vAlign w:val="center"/>
          </w:tcPr>
          <w:p>
            <w:pPr>
              <w:keepNext w:val="0"/>
              <w:keepLines w:val="0"/>
              <w:suppressLineNumbers w:val="0"/>
              <w:spacing w:before="0" w:beforeAutospacing="0" w:after="0" w:afterAutospacing="0"/>
              <w:ind w:left="0" w:right="0"/>
              <w:jc w:val="center"/>
              <w:rPr>
                <w:rStyle w:val="18"/>
                <w:rFonts w:hint="default" w:ascii="微软雅黑" w:hAnsi="微软雅黑" w:eastAsia="微软雅黑"/>
                <w:b/>
                <w:szCs w:val="21"/>
              </w:rPr>
            </w:pPr>
            <w:r>
              <w:rPr>
                <w:rFonts w:hint="eastAsia" w:ascii="微软雅黑" w:hAnsi="微软雅黑" w:eastAsia="微软雅黑"/>
                <w:b/>
                <w:bCs/>
                <w:szCs w:val="21"/>
              </w:rPr>
              <w:t>舞蹈学院</w:t>
            </w:r>
          </w:p>
        </w:tc>
        <w:tc>
          <w:tcPr>
            <w:tcW w:w="204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18"/>
                <w:rFonts w:hint="default" w:ascii="微软雅黑" w:hAnsi="微软雅黑" w:eastAsia="微软雅黑"/>
                <w:b/>
                <w:szCs w:val="21"/>
              </w:rPr>
            </w:pPr>
            <w:r>
              <w:rPr>
                <w:rStyle w:val="18"/>
                <w:rFonts w:hint="eastAsia" w:ascii="微软雅黑" w:hAnsi="微软雅黑" w:eastAsia="微软雅黑"/>
                <w:b/>
                <w:szCs w:val="21"/>
              </w:rPr>
              <w:t>100%</w:t>
            </w:r>
          </w:p>
        </w:tc>
        <w:tc>
          <w:tcPr>
            <w:tcW w:w="208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18"/>
                <w:rFonts w:hint="default" w:ascii="微软雅黑" w:hAnsi="微软雅黑" w:eastAsia="微软雅黑"/>
                <w:b/>
                <w:szCs w:val="21"/>
              </w:rPr>
            </w:pPr>
            <w:r>
              <w:rPr>
                <w:rStyle w:val="18"/>
                <w:rFonts w:hint="eastAsia" w:ascii="微软雅黑" w:hAnsi="微软雅黑" w:eastAsia="微软雅黑"/>
                <w:b/>
                <w:szCs w:val="21"/>
              </w:rPr>
              <w:t>0%</w:t>
            </w:r>
          </w:p>
        </w:tc>
        <w:tc>
          <w:tcPr>
            <w:tcW w:w="20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18"/>
                <w:rFonts w:hint="eastAsia" w:ascii="微软雅黑" w:hAnsi="微软雅黑" w:eastAsia="微软雅黑" w:cs="微软雅黑"/>
                <w:b/>
                <w:bCs/>
                <w:szCs w:val="21"/>
              </w:rPr>
            </w:pPr>
            <w:r>
              <w:rPr>
                <w:rStyle w:val="20"/>
                <w:rFonts w:hint="eastAsia" w:ascii="微软雅黑" w:hAnsi="微软雅黑" w:eastAsia="微软雅黑" w:cs="微软雅黑"/>
                <w:b/>
                <w:bCs/>
                <w:i w:val="0"/>
                <w:caps w:val="0"/>
                <w:spacing w:val="0"/>
                <w:kern w:val="2"/>
                <w:sz w:val="21"/>
                <w:szCs w:val="21"/>
                <w:vertAlign w:val="baseline"/>
                <w:lang w:val="en-US" w:eastAsia="zh-CN" w:bidi="ar"/>
              </w:rPr>
              <w:t>0%</w:t>
            </w:r>
          </w:p>
        </w:tc>
        <w:tc>
          <w:tcPr>
            <w:tcW w:w="1276" w:type="dxa"/>
            <w:tcBorders>
              <w:top w:val="single" w:color="000000" w:sz="6" w:space="0"/>
              <w:left w:val="single" w:color="000000" w:sz="6" w:space="0"/>
              <w:bottom w:val="single" w:color="000000" w:sz="6" w:space="0"/>
              <w:right w:val="single" w:color="000000" w:sz="12" w:space="0"/>
            </w:tcBorders>
            <w:vAlign w:val="center"/>
          </w:tcPr>
          <w:p>
            <w:pPr>
              <w:keepNext w:val="0"/>
              <w:keepLines w:val="0"/>
              <w:suppressLineNumbers w:val="0"/>
              <w:spacing w:before="0" w:beforeAutospacing="0" w:after="0" w:afterAutospacing="0" w:line="500" w:lineRule="exact"/>
              <w:ind w:left="0" w:right="0"/>
              <w:jc w:val="center"/>
              <w:rPr>
                <w:rStyle w:val="18"/>
                <w:rFonts w:hint="default" w:ascii="微软雅黑" w:hAnsi="微软雅黑" w:eastAsia="微软雅黑"/>
                <w:b/>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88" w:hRule="atLeast"/>
        </w:trPr>
        <w:tc>
          <w:tcPr>
            <w:tcW w:w="2156" w:type="dxa"/>
            <w:tcBorders>
              <w:top w:val="single" w:color="000000" w:sz="6" w:space="0"/>
              <w:left w:val="single" w:color="000000" w:sz="12" w:space="0"/>
              <w:bottom w:val="single" w:color="000000" w:sz="6" w:space="0"/>
              <w:right w:val="single" w:color="000000" w:sz="6" w:space="0"/>
            </w:tcBorders>
            <w:vAlign w:val="center"/>
          </w:tcPr>
          <w:p>
            <w:pPr>
              <w:keepNext w:val="0"/>
              <w:keepLines w:val="0"/>
              <w:suppressLineNumbers w:val="0"/>
              <w:spacing w:before="0" w:beforeAutospacing="0" w:after="0" w:afterAutospacing="0"/>
              <w:ind w:left="0" w:right="0"/>
              <w:jc w:val="center"/>
              <w:rPr>
                <w:rStyle w:val="18"/>
                <w:rFonts w:hint="default" w:ascii="微软雅黑" w:hAnsi="微软雅黑" w:eastAsia="微软雅黑"/>
                <w:b/>
                <w:szCs w:val="21"/>
              </w:rPr>
            </w:pPr>
            <w:r>
              <w:rPr>
                <w:rFonts w:hint="eastAsia" w:ascii="微软雅黑" w:hAnsi="微软雅黑" w:eastAsia="微软雅黑"/>
                <w:b/>
                <w:bCs/>
                <w:szCs w:val="21"/>
              </w:rPr>
              <w:t>设计艺术学院</w:t>
            </w:r>
          </w:p>
        </w:tc>
        <w:tc>
          <w:tcPr>
            <w:tcW w:w="204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18"/>
                <w:rFonts w:hint="default" w:ascii="微软雅黑" w:hAnsi="微软雅黑" w:eastAsia="微软雅黑"/>
                <w:b/>
                <w:szCs w:val="21"/>
              </w:rPr>
            </w:pPr>
            <w:r>
              <w:rPr>
                <w:rStyle w:val="18"/>
                <w:rFonts w:hint="eastAsia" w:ascii="微软雅黑" w:hAnsi="微软雅黑" w:eastAsia="微软雅黑"/>
                <w:b/>
                <w:szCs w:val="21"/>
              </w:rPr>
              <w:t>100%</w:t>
            </w:r>
          </w:p>
        </w:tc>
        <w:tc>
          <w:tcPr>
            <w:tcW w:w="208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18"/>
                <w:rFonts w:hint="default" w:ascii="微软雅黑" w:hAnsi="微软雅黑" w:eastAsia="微软雅黑"/>
                <w:b/>
                <w:szCs w:val="21"/>
              </w:rPr>
            </w:pPr>
            <w:r>
              <w:rPr>
                <w:rStyle w:val="18"/>
                <w:rFonts w:hint="eastAsia" w:ascii="微软雅黑" w:hAnsi="微软雅黑" w:eastAsia="微软雅黑"/>
                <w:b/>
                <w:szCs w:val="21"/>
              </w:rPr>
              <w:t>0%</w:t>
            </w:r>
          </w:p>
        </w:tc>
        <w:tc>
          <w:tcPr>
            <w:tcW w:w="20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18"/>
                <w:rFonts w:hint="default" w:ascii="微软雅黑" w:hAnsi="微软雅黑" w:eastAsia="微软雅黑"/>
                <w:b/>
                <w:szCs w:val="21"/>
              </w:rPr>
            </w:pPr>
            <w:r>
              <w:rPr>
                <w:rStyle w:val="18"/>
                <w:rFonts w:hint="eastAsia" w:ascii="微软雅黑" w:hAnsi="微软雅黑" w:eastAsia="微软雅黑"/>
                <w:b/>
                <w:szCs w:val="21"/>
              </w:rPr>
              <w:t>0%</w:t>
            </w:r>
          </w:p>
        </w:tc>
        <w:tc>
          <w:tcPr>
            <w:tcW w:w="1276" w:type="dxa"/>
            <w:tcBorders>
              <w:top w:val="single" w:color="000000" w:sz="6" w:space="0"/>
              <w:left w:val="single" w:color="000000" w:sz="6" w:space="0"/>
              <w:bottom w:val="single" w:color="000000" w:sz="6" w:space="0"/>
              <w:right w:val="single" w:color="000000" w:sz="12" w:space="0"/>
            </w:tcBorders>
            <w:vAlign w:val="center"/>
          </w:tcPr>
          <w:p>
            <w:pPr>
              <w:keepNext w:val="0"/>
              <w:keepLines w:val="0"/>
              <w:suppressLineNumbers w:val="0"/>
              <w:spacing w:before="0" w:beforeAutospacing="0" w:after="0" w:afterAutospacing="0" w:line="500" w:lineRule="exact"/>
              <w:ind w:left="0" w:right="0"/>
              <w:jc w:val="center"/>
              <w:rPr>
                <w:rStyle w:val="18"/>
                <w:rFonts w:hint="default" w:ascii="微软雅黑" w:hAnsi="微软雅黑" w:eastAsia="微软雅黑"/>
                <w:b/>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2156" w:type="dxa"/>
            <w:tcBorders>
              <w:top w:val="single" w:color="000000" w:sz="6" w:space="0"/>
              <w:left w:val="single" w:color="000000" w:sz="12" w:space="0"/>
              <w:bottom w:val="single" w:color="000000" w:sz="6" w:space="0"/>
              <w:right w:val="single" w:color="000000" w:sz="6" w:space="0"/>
            </w:tcBorders>
            <w:vAlign w:val="center"/>
          </w:tcPr>
          <w:p>
            <w:pPr>
              <w:keepNext w:val="0"/>
              <w:keepLines w:val="0"/>
              <w:suppressLineNumbers w:val="0"/>
              <w:spacing w:before="0" w:beforeAutospacing="0" w:after="0" w:afterAutospacing="0"/>
              <w:ind w:left="0" w:right="0"/>
              <w:jc w:val="center"/>
              <w:rPr>
                <w:rStyle w:val="18"/>
                <w:rFonts w:hint="default" w:ascii="微软雅黑" w:hAnsi="微软雅黑" w:eastAsia="微软雅黑"/>
                <w:b/>
                <w:szCs w:val="21"/>
              </w:rPr>
            </w:pPr>
            <w:r>
              <w:rPr>
                <w:rFonts w:hint="eastAsia" w:ascii="微软雅黑" w:hAnsi="微软雅黑" w:eastAsia="微软雅黑"/>
                <w:b/>
                <w:bCs/>
                <w:szCs w:val="21"/>
              </w:rPr>
              <w:t>数字产业学院</w:t>
            </w:r>
          </w:p>
        </w:tc>
        <w:tc>
          <w:tcPr>
            <w:tcW w:w="204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20"/>
                <w:rFonts w:hint="eastAsia" w:ascii="微软雅黑" w:hAnsi="微软雅黑" w:eastAsia="微软雅黑" w:cs="Times New Roman"/>
                <w:b/>
                <w:bCs w:val="0"/>
                <w:i w:val="0"/>
                <w:caps w:val="0"/>
                <w:spacing w:val="0"/>
                <w:kern w:val="2"/>
                <w:sz w:val="21"/>
                <w:szCs w:val="21"/>
                <w:vertAlign w:val="baseline"/>
                <w:lang w:val="en-US" w:eastAsia="zh-CN" w:bidi="ar"/>
              </w:rPr>
            </w:pPr>
            <w:r>
              <w:rPr>
                <w:rStyle w:val="20"/>
                <w:rFonts w:hint="eastAsia" w:ascii="微软雅黑" w:hAnsi="微软雅黑" w:eastAsia="微软雅黑" w:cs="Times New Roman"/>
                <w:b/>
                <w:bCs w:val="0"/>
                <w:i w:val="0"/>
                <w:caps w:val="0"/>
                <w:spacing w:val="0"/>
                <w:kern w:val="2"/>
                <w:sz w:val="21"/>
                <w:szCs w:val="21"/>
                <w:vertAlign w:val="baseline"/>
                <w:lang w:val="en-US" w:eastAsia="zh-CN" w:bidi="ar"/>
              </w:rPr>
              <w:t>100%</w:t>
            </w:r>
          </w:p>
        </w:tc>
        <w:tc>
          <w:tcPr>
            <w:tcW w:w="208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20"/>
                <w:rFonts w:hint="eastAsia" w:ascii="微软雅黑" w:hAnsi="微软雅黑" w:eastAsia="微软雅黑" w:cs="Times New Roman"/>
                <w:b/>
                <w:bCs w:val="0"/>
                <w:i w:val="0"/>
                <w:caps w:val="0"/>
                <w:spacing w:val="0"/>
                <w:kern w:val="2"/>
                <w:sz w:val="21"/>
                <w:szCs w:val="21"/>
                <w:vertAlign w:val="baseline"/>
                <w:lang w:val="en-US" w:eastAsia="zh-CN" w:bidi="ar"/>
              </w:rPr>
            </w:pPr>
            <w:r>
              <w:rPr>
                <w:rStyle w:val="20"/>
                <w:rFonts w:hint="eastAsia" w:ascii="微软雅黑" w:hAnsi="微软雅黑" w:eastAsia="微软雅黑" w:cs="Times New Roman"/>
                <w:b/>
                <w:bCs w:val="0"/>
                <w:i w:val="0"/>
                <w:caps w:val="0"/>
                <w:spacing w:val="0"/>
                <w:kern w:val="2"/>
                <w:sz w:val="21"/>
                <w:szCs w:val="21"/>
                <w:vertAlign w:val="baseline"/>
                <w:lang w:val="en-US" w:eastAsia="zh-CN" w:bidi="ar"/>
              </w:rPr>
              <w:t>0%</w:t>
            </w:r>
          </w:p>
        </w:tc>
        <w:tc>
          <w:tcPr>
            <w:tcW w:w="20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20"/>
                <w:rFonts w:hint="eastAsia" w:ascii="微软雅黑" w:hAnsi="微软雅黑" w:eastAsia="微软雅黑" w:cs="Times New Roman"/>
                <w:b/>
                <w:bCs w:val="0"/>
                <w:i w:val="0"/>
                <w:caps w:val="0"/>
                <w:spacing w:val="0"/>
                <w:kern w:val="2"/>
                <w:sz w:val="21"/>
                <w:szCs w:val="21"/>
                <w:vertAlign w:val="baseline"/>
                <w:lang w:val="en-US" w:eastAsia="zh-CN" w:bidi="ar"/>
              </w:rPr>
            </w:pPr>
            <w:r>
              <w:rPr>
                <w:rStyle w:val="20"/>
                <w:rFonts w:hint="eastAsia" w:ascii="微软雅黑" w:hAnsi="微软雅黑" w:eastAsia="微软雅黑" w:cs="Times New Roman"/>
                <w:b/>
                <w:bCs w:val="0"/>
                <w:i w:val="0"/>
                <w:caps w:val="0"/>
                <w:spacing w:val="0"/>
                <w:kern w:val="2"/>
                <w:sz w:val="21"/>
                <w:szCs w:val="21"/>
                <w:vertAlign w:val="baseline"/>
                <w:lang w:val="en-US" w:eastAsia="zh-CN" w:bidi="ar"/>
              </w:rPr>
              <w:t>0%</w:t>
            </w:r>
          </w:p>
        </w:tc>
        <w:tc>
          <w:tcPr>
            <w:tcW w:w="1276" w:type="dxa"/>
            <w:tcBorders>
              <w:top w:val="single" w:color="000000" w:sz="6" w:space="0"/>
              <w:left w:val="single" w:color="000000" w:sz="6" w:space="0"/>
              <w:bottom w:val="single" w:color="000000" w:sz="6" w:space="0"/>
              <w:right w:val="single" w:color="000000" w:sz="12" w:space="0"/>
            </w:tcBorders>
            <w:vAlign w:val="center"/>
          </w:tcPr>
          <w:p>
            <w:pPr>
              <w:keepNext w:val="0"/>
              <w:keepLines w:val="0"/>
              <w:suppressLineNumbers w:val="0"/>
              <w:spacing w:before="0" w:beforeAutospacing="0" w:after="0" w:afterAutospacing="0" w:line="500" w:lineRule="exact"/>
              <w:ind w:left="0" w:right="0"/>
              <w:jc w:val="center"/>
              <w:rPr>
                <w:rStyle w:val="18"/>
                <w:rFonts w:hint="default" w:ascii="微软雅黑" w:hAnsi="微软雅黑" w:eastAsia="微软雅黑"/>
                <w:b/>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03" w:hRule="atLeast"/>
        </w:trPr>
        <w:tc>
          <w:tcPr>
            <w:tcW w:w="2156" w:type="dxa"/>
            <w:tcBorders>
              <w:top w:val="single" w:color="000000" w:sz="6" w:space="0"/>
              <w:left w:val="single" w:color="000000" w:sz="12" w:space="0"/>
              <w:bottom w:val="single" w:color="000000" w:sz="12" w:space="0"/>
              <w:right w:val="single" w:color="000000" w:sz="6" w:space="0"/>
            </w:tcBorders>
            <w:vAlign w:val="center"/>
          </w:tcPr>
          <w:p>
            <w:pPr>
              <w:keepNext w:val="0"/>
              <w:keepLines w:val="0"/>
              <w:suppressLineNumbers w:val="0"/>
              <w:spacing w:before="0" w:beforeAutospacing="0" w:after="0" w:afterAutospacing="0"/>
              <w:ind w:left="0" w:right="0"/>
              <w:jc w:val="center"/>
              <w:rPr>
                <w:rStyle w:val="18"/>
                <w:rFonts w:hint="default" w:ascii="微软雅黑" w:hAnsi="微软雅黑" w:eastAsia="微软雅黑"/>
                <w:b/>
                <w:szCs w:val="21"/>
              </w:rPr>
            </w:pPr>
            <w:r>
              <w:rPr>
                <w:rFonts w:hint="eastAsia" w:ascii="微软雅黑" w:hAnsi="微软雅黑" w:eastAsia="微软雅黑"/>
                <w:b/>
                <w:bCs/>
                <w:szCs w:val="21"/>
              </w:rPr>
              <w:t>文化旅游学院</w:t>
            </w:r>
          </w:p>
        </w:tc>
        <w:tc>
          <w:tcPr>
            <w:tcW w:w="2040"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18"/>
                <w:rFonts w:hint="default" w:ascii="微软雅黑" w:hAnsi="微软雅黑" w:eastAsia="微软雅黑"/>
                <w:b/>
                <w:szCs w:val="21"/>
              </w:rPr>
            </w:pPr>
            <w:r>
              <w:rPr>
                <w:rStyle w:val="18"/>
                <w:rFonts w:hint="eastAsia" w:ascii="微软雅黑" w:hAnsi="微软雅黑" w:eastAsia="微软雅黑"/>
                <w:b/>
                <w:szCs w:val="21"/>
              </w:rPr>
              <w:t>100%</w:t>
            </w:r>
          </w:p>
        </w:tc>
        <w:tc>
          <w:tcPr>
            <w:tcW w:w="2083"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18"/>
                <w:rFonts w:hint="default" w:ascii="微软雅黑" w:hAnsi="微软雅黑" w:eastAsia="微软雅黑"/>
                <w:b/>
                <w:szCs w:val="21"/>
              </w:rPr>
            </w:pPr>
            <w:r>
              <w:rPr>
                <w:rStyle w:val="18"/>
                <w:rFonts w:hint="eastAsia" w:ascii="微软雅黑" w:hAnsi="微软雅黑" w:eastAsia="微软雅黑"/>
                <w:b/>
                <w:szCs w:val="21"/>
              </w:rPr>
              <w:t>0%</w:t>
            </w:r>
          </w:p>
        </w:tc>
        <w:tc>
          <w:tcPr>
            <w:tcW w:w="2028"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18"/>
                <w:rFonts w:hint="default" w:ascii="微软雅黑" w:hAnsi="微软雅黑" w:eastAsia="微软雅黑"/>
                <w:b/>
                <w:szCs w:val="21"/>
              </w:rPr>
            </w:pPr>
            <w:r>
              <w:rPr>
                <w:rStyle w:val="18"/>
                <w:rFonts w:hint="eastAsia" w:ascii="微软雅黑" w:hAnsi="微软雅黑" w:eastAsia="微软雅黑"/>
                <w:b/>
                <w:szCs w:val="21"/>
              </w:rPr>
              <w:t>0%</w:t>
            </w:r>
          </w:p>
        </w:tc>
        <w:tc>
          <w:tcPr>
            <w:tcW w:w="1276" w:type="dxa"/>
            <w:tcBorders>
              <w:top w:val="single" w:color="000000" w:sz="6" w:space="0"/>
              <w:left w:val="single" w:color="000000" w:sz="6" w:space="0"/>
              <w:bottom w:val="single" w:color="000000" w:sz="12" w:space="0"/>
              <w:right w:val="single" w:color="000000" w:sz="12" w:space="0"/>
            </w:tcBorders>
            <w:vAlign w:val="center"/>
          </w:tcPr>
          <w:p>
            <w:pPr>
              <w:keepNext w:val="0"/>
              <w:keepLines w:val="0"/>
              <w:suppressLineNumbers w:val="0"/>
              <w:spacing w:before="0" w:beforeAutospacing="0" w:after="0" w:afterAutospacing="0" w:line="500" w:lineRule="exact"/>
              <w:ind w:left="0" w:right="0"/>
              <w:jc w:val="center"/>
              <w:rPr>
                <w:rStyle w:val="18"/>
                <w:rFonts w:hint="default" w:ascii="微软雅黑" w:hAnsi="微软雅黑" w:eastAsia="微软雅黑"/>
                <w:b/>
                <w:szCs w:val="21"/>
              </w:rPr>
            </w:pPr>
          </w:p>
        </w:tc>
      </w:tr>
    </w:tbl>
    <w:p>
      <w:pPr>
        <w:rPr>
          <w:rFonts w:hint="eastAsia" w:ascii="微软雅黑" w:hAnsi="微软雅黑" w:eastAsia="微软雅黑"/>
          <w:i/>
          <w:iCs/>
          <w:szCs w:val="21"/>
        </w:rPr>
      </w:pPr>
      <w:r>
        <w:rPr>
          <w:rFonts w:hint="eastAsia" w:ascii="微软雅黑" w:hAnsi="微软雅黑" w:eastAsia="微软雅黑"/>
          <w:szCs w:val="21"/>
        </w:rPr>
        <w:t xml:space="preserve">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注：数据</w:t>
      </w:r>
      <w:r>
        <w:rPr>
          <w:rFonts w:ascii="微软雅黑" w:hAnsi="微软雅黑" w:eastAsia="微软雅黑"/>
          <w:szCs w:val="21"/>
        </w:rPr>
        <w:t>统计时段</w:t>
      </w:r>
      <w:r>
        <w:rPr>
          <w:rFonts w:hint="eastAsia" w:ascii="微软雅黑" w:hAnsi="微软雅黑" w:eastAsia="微软雅黑"/>
          <w:szCs w:val="21"/>
          <w:lang w:val="en-US" w:eastAsia="zh-CN"/>
        </w:rPr>
        <w:t>10</w:t>
      </w:r>
      <w:r>
        <w:rPr>
          <w:rFonts w:hint="eastAsia" w:ascii="微软雅黑" w:hAnsi="微软雅黑" w:eastAsia="微软雅黑"/>
          <w:szCs w:val="21"/>
        </w:rPr>
        <w:t>月</w:t>
      </w:r>
      <w:r>
        <w:rPr>
          <w:rFonts w:hint="eastAsia" w:ascii="微软雅黑" w:hAnsi="微软雅黑" w:eastAsia="微软雅黑"/>
          <w:szCs w:val="21"/>
          <w:lang w:val="en-US" w:eastAsia="zh-CN"/>
        </w:rPr>
        <w:t>20</w:t>
      </w:r>
      <w:r>
        <w:rPr>
          <w:rFonts w:hint="eastAsia" w:ascii="微软雅黑" w:hAnsi="微软雅黑" w:eastAsia="微软雅黑"/>
          <w:szCs w:val="21"/>
        </w:rPr>
        <w:t>日</w:t>
      </w:r>
      <w:r>
        <w:rPr>
          <w:rFonts w:ascii="微软雅黑" w:hAnsi="微软雅黑" w:eastAsia="微软雅黑"/>
          <w:szCs w:val="21"/>
        </w:rPr>
        <w:t>-</w:t>
      </w:r>
      <w:r>
        <w:rPr>
          <w:rFonts w:hint="eastAsia" w:ascii="微软雅黑" w:hAnsi="微软雅黑" w:eastAsia="微软雅黑"/>
          <w:szCs w:val="21"/>
          <w:lang w:val="en-US" w:eastAsia="zh-CN"/>
        </w:rPr>
        <w:t>10</w:t>
      </w:r>
      <w:r>
        <w:rPr>
          <w:rFonts w:hint="eastAsia" w:ascii="微软雅黑" w:hAnsi="微软雅黑" w:eastAsia="微软雅黑"/>
          <w:szCs w:val="21"/>
        </w:rPr>
        <w:t>月</w:t>
      </w:r>
      <w:r>
        <w:rPr>
          <w:rFonts w:hint="eastAsia" w:ascii="微软雅黑" w:hAnsi="微软雅黑" w:eastAsia="微软雅黑"/>
          <w:szCs w:val="21"/>
          <w:lang w:val="en-US" w:eastAsia="zh-CN"/>
        </w:rPr>
        <w:t>27</w:t>
      </w:r>
      <w:r>
        <w:rPr>
          <w:rFonts w:hint="eastAsia" w:ascii="微软雅黑" w:hAnsi="微软雅黑" w:eastAsia="微软雅黑"/>
          <w:szCs w:val="21"/>
        </w:rPr>
        <w:t>日</w:t>
      </w:r>
      <w:r>
        <w:rPr>
          <w:rFonts w:hint="eastAsia" w:ascii="微软雅黑" w:hAnsi="微软雅黑" w:eastAsia="微软雅黑"/>
          <w:sz w:val="28"/>
          <w:szCs w:val="28"/>
        </w:rPr>
        <w:t xml:space="preserve">  </w:t>
      </w:r>
      <w:r>
        <w:rPr>
          <w:rFonts w:ascii="微软雅黑" w:hAnsi="微软雅黑" w:eastAsia="微软雅黑"/>
          <w:sz w:val="28"/>
          <w:szCs w:val="28"/>
        </w:rPr>
        <w:t xml:space="preserve">                    </w:t>
      </w:r>
      <w:r>
        <w:rPr>
          <w:rFonts w:hint="eastAsia" w:ascii="微软雅黑" w:hAnsi="微软雅黑" w:eastAsia="微软雅黑"/>
          <w:sz w:val="28"/>
          <w:szCs w:val="28"/>
        </w:rPr>
        <w:t xml:space="preserve">    </w:t>
      </w:r>
      <w:r>
        <w:rPr>
          <w:rFonts w:ascii="微软雅黑" w:hAnsi="微软雅黑" w:eastAsia="微软雅黑"/>
          <w:sz w:val="28"/>
          <w:szCs w:val="28"/>
        </w:rPr>
        <w:t xml:space="preserve"> </w:t>
      </w:r>
      <w:r>
        <w:rPr>
          <w:rFonts w:hint="eastAsia" w:ascii="微软雅黑" w:hAnsi="微软雅黑" w:eastAsia="微软雅黑"/>
          <w:i/>
          <w:iCs/>
          <w:szCs w:val="21"/>
        </w:rPr>
        <w:t>（学工部供稿）</w:t>
      </w:r>
    </w:p>
    <w:p>
      <w:pPr>
        <w:rPr>
          <w:rFonts w:hint="eastAsia" w:ascii="微软雅黑" w:hAnsi="微软雅黑" w:eastAsia="微软雅黑"/>
          <w:i/>
          <w:iCs/>
          <w:szCs w:val="21"/>
        </w:rPr>
      </w:pPr>
    </w:p>
    <w:p>
      <w:pPr>
        <w:jc w:val="center"/>
        <w:rPr>
          <w:rFonts w:hint="eastAsia" w:ascii="微软雅黑" w:hAnsi="微软雅黑" w:eastAsia="微软雅黑"/>
          <w:b/>
          <w:sz w:val="24"/>
        </w:rPr>
      </w:pPr>
      <w:r>
        <w:rPr>
          <w:rFonts w:hint="eastAsia" w:ascii="微软雅黑" w:hAnsi="Wingdings" w:eastAsia="微软雅黑"/>
          <w:sz w:val="28"/>
          <w:szCs w:val="28"/>
        </w:rPr>
        <w:sym w:font="Wingdings" w:char="F0B2"/>
      </w:r>
      <w:r>
        <w:rPr>
          <w:rFonts w:hint="eastAsia" w:ascii="微软雅黑" w:hAnsi="微软雅黑" w:eastAsia="微软雅黑"/>
          <w:b/>
          <w:sz w:val="24"/>
        </w:rPr>
        <w:t>第</w:t>
      </w:r>
      <w:r>
        <w:rPr>
          <w:rFonts w:hint="eastAsia" w:ascii="微软雅黑" w:hAnsi="微软雅黑" w:eastAsia="微软雅黑"/>
          <w:b/>
          <w:sz w:val="24"/>
          <w:u w:val="single"/>
        </w:rPr>
        <w:t xml:space="preserve">  </w:t>
      </w:r>
      <w:r>
        <w:rPr>
          <w:rFonts w:hint="eastAsia" w:ascii="微软雅黑" w:hAnsi="微软雅黑" w:eastAsia="微软雅黑"/>
          <w:b/>
          <w:sz w:val="24"/>
          <w:u w:val="single"/>
          <w:lang w:val="en-US" w:eastAsia="zh-CN"/>
        </w:rPr>
        <w:t>8</w:t>
      </w:r>
      <w:r>
        <w:rPr>
          <w:rFonts w:hint="eastAsia" w:ascii="微软雅黑" w:hAnsi="微软雅黑" w:eastAsia="微软雅黑"/>
          <w:b/>
          <w:sz w:val="24"/>
          <w:u w:val="single"/>
        </w:rPr>
        <w:t xml:space="preserve">  </w:t>
      </w:r>
      <w:r>
        <w:rPr>
          <w:rFonts w:hint="eastAsia" w:ascii="微软雅黑" w:hAnsi="微软雅黑" w:eastAsia="微软雅黑"/>
          <w:b/>
          <w:sz w:val="24"/>
        </w:rPr>
        <w:t>周  各教学部门学生寝室管理情况统计表（表</w:t>
      </w:r>
      <w:r>
        <w:rPr>
          <w:rFonts w:hint="eastAsia" w:ascii="微软雅黑" w:hAnsi="微软雅黑" w:eastAsia="微软雅黑"/>
          <w:b/>
          <w:sz w:val="24"/>
          <w:lang w:val="en-US" w:eastAsia="zh-CN"/>
        </w:rPr>
        <w:t>四</w:t>
      </w:r>
      <w:r>
        <w:rPr>
          <w:rFonts w:hint="eastAsia" w:ascii="微软雅黑" w:hAnsi="微软雅黑" w:eastAsia="微软雅黑"/>
          <w:b/>
          <w:sz w:val="24"/>
        </w:rPr>
        <w:t>）</w:t>
      </w:r>
    </w:p>
    <w:p>
      <w:pPr>
        <w:jc w:val="center"/>
        <w:rPr>
          <w:rFonts w:hint="eastAsia" w:ascii="微软雅黑" w:hAnsi="微软雅黑" w:eastAsia="微软雅黑"/>
          <w:b/>
          <w:sz w:val="24"/>
        </w:rPr>
      </w:pPr>
    </w:p>
    <w:tbl>
      <w:tblPr>
        <w:tblStyle w:val="8"/>
        <w:tblW w:w="944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161"/>
        <w:gridCol w:w="930"/>
        <w:gridCol w:w="1081"/>
        <w:gridCol w:w="1197"/>
        <w:gridCol w:w="1167"/>
        <w:gridCol w:w="1222"/>
        <w:gridCol w:w="168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3" w:hRule="atLeast"/>
          <w:jc w:val="center"/>
        </w:trPr>
        <w:tc>
          <w:tcPr>
            <w:tcW w:w="2161" w:type="dxa"/>
            <w:tcBorders>
              <w:top w:val="single" w:color="000000" w:sz="12" w:space="0"/>
              <w:bottom w:val="single" w:color="000000" w:sz="12" w:space="0"/>
              <w:tl2br w:val="single" w:color="000000" w:sz="6" w:space="0"/>
            </w:tcBorders>
          </w:tcPr>
          <w:p>
            <w:pPr>
              <w:keepNext w:val="0"/>
              <w:keepLines w:val="0"/>
              <w:suppressLineNumbers w:val="0"/>
              <w:spacing w:before="0" w:beforeAutospacing="0" w:after="0" w:afterAutospacing="0" w:line="400" w:lineRule="exact"/>
              <w:ind w:left="0" w:right="0"/>
              <w:rPr>
                <w:rFonts w:hint="default" w:ascii="微软雅黑" w:hAnsi="微软雅黑" w:eastAsia="微软雅黑"/>
                <w:b/>
                <w:color w:val="000000" w:themeColor="text1"/>
                <w:szCs w:val="21"/>
                <w14:textFill>
                  <w14:solidFill>
                    <w14:schemeClr w14:val="tx1"/>
                  </w14:solidFill>
                </w14:textFill>
              </w:rPr>
            </w:pPr>
          </w:p>
          <w:p>
            <w:pPr>
              <w:keepNext w:val="0"/>
              <w:keepLines w:val="0"/>
              <w:suppressLineNumbers w:val="0"/>
              <w:spacing w:before="0" w:beforeAutospacing="0" w:after="0" w:afterAutospacing="0" w:line="400" w:lineRule="exact"/>
              <w:ind w:left="0" w:right="0" w:firstLine="420" w:firstLineChars="200"/>
              <w:rPr>
                <w:rFonts w:hint="eastAsia" w:ascii="微软雅黑" w:hAnsi="微软雅黑" w:eastAsia="微软雅黑"/>
                <w:b/>
                <w:color w:val="000000" w:themeColor="text1"/>
                <w:szCs w:val="21"/>
                <w:lang w:eastAsia="zh-CN"/>
                <w14:textFill>
                  <w14:solidFill>
                    <w14:schemeClr w14:val="tx1"/>
                  </w14:solidFill>
                </w14:textFill>
              </w:rPr>
            </w:pPr>
            <w:r>
              <w:rPr>
                <w:rFonts w:hint="eastAsia" w:ascii="微软雅黑" w:hAnsi="微软雅黑" w:eastAsia="微软雅黑"/>
                <w:b/>
                <w:color w:val="000000" w:themeColor="text1"/>
                <w:szCs w:val="21"/>
                <w:lang w:val="en-US" w:eastAsia="zh-CN"/>
                <w14:textFill>
                  <w14:solidFill>
                    <w14:schemeClr w14:val="tx1"/>
                  </w14:solidFill>
                </w14:textFill>
              </w:rPr>
              <w:t>二级</w:t>
            </w:r>
            <w:r>
              <w:rPr>
                <w:rFonts w:hint="eastAsia" w:ascii="微软雅黑" w:hAnsi="微软雅黑" w:eastAsia="微软雅黑"/>
                <w:b/>
                <w:color w:val="000000" w:themeColor="text1"/>
                <w:szCs w:val="21"/>
                <w:lang w:eastAsia="zh-CN"/>
                <w14:textFill>
                  <w14:solidFill>
                    <w14:schemeClr w14:val="tx1"/>
                  </w14:solidFill>
                </w14:textFill>
              </w:rPr>
              <w:t>学院</w:t>
            </w:r>
          </w:p>
        </w:tc>
        <w:tc>
          <w:tcPr>
            <w:tcW w:w="930" w:type="dxa"/>
            <w:tcBorders>
              <w:top w:val="single" w:color="000000" w:sz="12" w:space="0"/>
              <w:bottom w:val="single" w:color="000000" w:sz="12" w:space="0"/>
            </w:tcBorders>
          </w:tcPr>
          <w:p>
            <w:pPr>
              <w:keepNext w:val="0"/>
              <w:keepLines w:val="0"/>
              <w:suppressLineNumbers w:val="0"/>
              <w:spacing w:before="0" w:beforeAutospacing="0" w:after="0" w:afterAutospacing="0" w:line="400" w:lineRule="exact"/>
              <w:ind w:left="0" w:right="0"/>
              <w:jc w:val="center"/>
              <w:rPr>
                <w:rFonts w:hint="default"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辅导员</w:t>
            </w:r>
          </w:p>
          <w:p>
            <w:pPr>
              <w:keepNext w:val="0"/>
              <w:keepLines w:val="0"/>
              <w:suppressLineNumbers w:val="0"/>
              <w:spacing w:before="0" w:beforeAutospacing="0" w:after="0" w:afterAutospacing="0" w:line="400" w:lineRule="exact"/>
              <w:ind w:left="0" w:right="0"/>
              <w:jc w:val="center"/>
              <w:rPr>
                <w:rFonts w:hint="default"/>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人数</w:t>
            </w:r>
          </w:p>
        </w:tc>
        <w:tc>
          <w:tcPr>
            <w:tcW w:w="1081" w:type="dxa"/>
            <w:tcBorders>
              <w:top w:val="single" w:color="000000" w:sz="12" w:space="0"/>
              <w:bottom w:val="single" w:color="000000" w:sz="12" w:space="0"/>
            </w:tcBorders>
          </w:tcPr>
          <w:p>
            <w:pPr>
              <w:keepNext w:val="0"/>
              <w:keepLines w:val="0"/>
              <w:suppressLineNumbers w:val="0"/>
              <w:spacing w:before="0" w:beforeAutospacing="0" w:after="0" w:afterAutospacing="0" w:line="400" w:lineRule="exact"/>
              <w:ind w:left="0" w:right="0"/>
              <w:jc w:val="center"/>
              <w:rPr>
                <w:rFonts w:hint="default"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辅导员</w:t>
            </w:r>
          </w:p>
          <w:p>
            <w:pPr>
              <w:keepNext w:val="0"/>
              <w:keepLines w:val="0"/>
              <w:suppressLineNumbers w:val="0"/>
              <w:spacing w:before="0" w:beforeAutospacing="0" w:after="0" w:afterAutospacing="0" w:line="400" w:lineRule="exact"/>
              <w:ind w:left="0" w:right="0"/>
              <w:jc w:val="center"/>
              <w:rPr>
                <w:rFonts w:hint="default"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下寝</w:t>
            </w:r>
          </w:p>
        </w:tc>
        <w:tc>
          <w:tcPr>
            <w:tcW w:w="1197" w:type="dxa"/>
            <w:tcBorders>
              <w:top w:val="single" w:color="000000" w:sz="12" w:space="0"/>
              <w:bottom w:val="single" w:color="000000" w:sz="12" w:space="0"/>
            </w:tcBorders>
          </w:tcPr>
          <w:p>
            <w:pPr>
              <w:keepNext w:val="0"/>
              <w:keepLines w:val="0"/>
              <w:suppressLineNumbers w:val="0"/>
              <w:spacing w:before="0" w:beforeAutospacing="0" w:after="0" w:afterAutospacing="0" w:line="400" w:lineRule="exact"/>
              <w:ind w:left="0" w:right="0"/>
              <w:jc w:val="center"/>
              <w:rPr>
                <w:rFonts w:hint="default"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违规电器</w:t>
            </w:r>
          </w:p>
          <w:p>
            <w:pPr>
              <w:keepNext w:val="0"/>
              <w:keepLines w:val="0"/>
              <w:suppressLineNumbers w:val="0"/>
              <w:spacing w:before="0" w:beforeAutospacing="0" w:after="0" w:afterAutospacing="0" w:line="400" w:lineRule="exact"/>
              <w:ind w:left="0" w:right="0"/>
              <w:jc w:val="center"/>
              <w:rPr>
                <w:rFonts w:hint="default"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饲养宠物</w:t>
            </w:r>
          </w:p>
        </w:tc>
        <w:tc>
          <w:tcPr>
            <w:tcW w:w="1167" w:type="dxa"/>
            <w:tcBorders>
              <w:top w:val="single" w:color="000000" w:sz="12" w:space="0"/>
              <w:bottom w:val="single" w:color="000000" w:sz="12" w:space="0"/>
            </w:tcBorders>
          </w:tcPr>
          <w:p>
            <w:pPr>
              <w:keepNext w:val="0"/>
              <w:keepLines w:val="0"/>
              <w:suppressLineNumbers w:val="0"/>
              <w:spacing w:before="0" w:beforeAutospacing="0" w:after="0" w:afterAutospacing="0" w:line="400" w:lineRule="exact"/>
              <w:ind w:left="0" w:right="0"/>
              <w:jc w:val="center"/>
              <w:rPr>
                <w:rFonts w:hint="default"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寝室</w:t>
            </w:r>
          </w:p>
          <w:p>
            <w:pPr>
              <w:keepNext w:val="0"/>
              <w:keepLines w:val="0"/>
              <w:suppressLineNumbers w:val="0"/>
              <w:spacing w:before="0" w:beforeAutospacing="0" w:after="0" w:afterAutospacing="0" w:line="400" w:lineRule="exact"/>
              <w:ind w:left="0" w:right="0"/>
              <w:jc w:val="center"/>
              <w:rPr>
                <w:rFonts w:hint="default"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间数</w:t>
            </w:r>
          </w:p>
        </w:tc>
        <w:tc>
          <w:tcPr>
            <w:tcW w:w="1222" w:type="dxa"/>
            <w:tcBorders>
              <w:top w:val="single" w:color="000000" w:sz="12" w:space="0"/>
              <w:bottom w:val="single" w:color="000000" w:sz="12" w:space="0"/>
            </w:tcBorders>
          </w:tcPr>
          <w:p>
            <w:pPr>
              <w:keepNext w:val="0"/>
              <w:keepLines w:val="0"/>
              <w:suppressLineNumbers w:val="0"/>
              <w:spacing w:before="0" w:beforeAutospacing="0" w:after="0" w:afterAutospacing="0" w:line="400" w:lineRule="exact"/>
              <w:ind w:left="0" w:right="0"/>
              <w:jc w:val="center"/>
              <w:rPr>
                <w:rFonts w:hint="default"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寝室</w:t>
            </w:r>
          </w:p>
          <w:p>
            <w:pPr>
              <w:keepNext w:val="0"/>
              <w:keepLines w:val="0"/>
              <w:suppressLineNumbers w:val="0"/>
              <w:spacing w:before="0" w:beforeAutospacing="0" w:after="0" w:afterAutospacing="0" w:line="400" w:lineRule="exact"/>
              <w:ind w:left="0" w:right="0"/>
              <w:jc w:val="center"/>
              <w:rPr>
                <w:rFonts w:hint="default"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卫生</w:t>
            </w:r>
          </w:p>
        </w:tc>
        <w:tc>
          <w:tcPr>
            <w:tcW w:w="1682" w:type="dxa"/>
            <w:tcBorders>
              <w:top w:val="single" w:color="000000" w:sz="12" w:space="0"/>
              <w:bottom w:val="single" w:color="000000" w:sz="12" w:space="0"/>
            </w:tcBorders>
          </w:tcPr>
          <w:p>
            <w:pPr>
              <w:keepNext w:val="0"/>
              <w:keepLines w:val="0"/>
              <w:suppressLineNumbers w:val="0"/>
              <w:spacing w:before="0" w:beforeAutospacing="0" w:after="0" w:afterAutospacing="0" w:line="400" w:lineRule="exact"/>
              <w:ind w:left="0" w:right="0" w:firstLine="210" w:firstLineChars="100"/>
              <w:rPr>
                <w:rFonts w:hint="default"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寝室卫生</w:t>
            </w:r>
          </w:p>
          <w:p>
            <w:pPr>
              <w:keepNext w:val="0"/>
              <w:keepLines w:val="0"/>
              <w:suppressLineNumbers w:val="0"/>
              <w:spacing w:before="0" w:beforeAutospacing="0" w:after="0" w:afterAutospacing="0" w:line="400" w:lineRule="exact"/>
              <w:ind w:left="0" w:right="0" w:firstLine="315" w:firstLineChars="150"/>
              <w:rPr>
                <w:rFonts w:hint="default"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百分比</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13" w:hRule="atLeast"/>
          <w:jc w:val="center"/>
        </w:trPr>
        <w:tc>
          <w:tcPr>
            <w:tcW w:w="216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微软雅黑" w:hAnsi="微软雅黑" w:eastAsia="微软雅黑"/>
                <w:b/>
                <w:color w:val="000000" w:themeColor="text1"/>
                <w:szCs w:val="21"/>
                <w:lang w:eastAsia="zh-CN"/>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戏剧</w:t>
            </w:r>
            <w:r>
              <w:rPr>
                <w:rFonts w:hint="eastAsia" w:ascii="微软雅黑" w:hAnsi="微软雅黑" w:eastAsia="微软雅黑"/>
                <w:b/>
                <w:color w:val="000000" w:themeColor="text1"/>
                <w:szCs w:val="21"/>
                <w:lang w:eastAsia="zh-CN"/>
                <w14:textFill>
                  <w14:solidFill>
                    <w14:schemeClr w14:val="tx1"/>
                  </w14:solidFill>
                </w14:textFill>
              </w:rPr>
              <w:t>学院</w:t>
            </w:r>
          </w:p>
        </w:tc>
        <w:tc>
          <w:tcPr>
            <w:tcW w:w="9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8</w:t>
            </w:r>
          </w:p>
        </w:tc>
        <w:tc>
          <w:tcPr>
            <w:tcW w:w="10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17</w:t>
            </w:r>
          </w:p>
        </w:tc>
        <w:tc>
          <w:tcPr>
            <w:tcW w:w="119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8</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148</w:t>
            </w:r>
          </w:p>
        </w:tc>
        <w:tc>
          <w:tcPr>
            <w:tcW w:w="12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优</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13</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差</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34</w:t>
            </w:r>
          </w:p>
        </w:tc>
        <w:tc>
          <w:tcPr>
            <w:tcW w:w="1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优</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9%</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差</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22.9%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55" w:hRule="atLeast"/>
          <w:jc w:val="center"/>
        </w:trPr>
        <w:tc>
          <w:tcPr>
            <w:tcW w:w="216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微软雅黑" w:hAnsi="微软雅黑" w:eastAsia="微软雅黑"/>
                <w:b/>
                <w:color w:val="000000" w:themeColor="text1"/>
                <w:szCs w:val="21"/>
                <w:lang w:eastAsia="zh-CN"/>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音</w:t>
            </w:r>
            <w:r>
              <w:rPr>
                <w:rFonts w:hint="eastAsia" w:ascii="微软雅黑" w:hAnsi="微软雅黑" w:eastAsia="微软雅黑"/>
                <w:b/>
                <w:color w:val="000000" w:themeColor="text1"/>
                <w:szCs w:val="21"/>
                <w:lang w:eastAsia="zh-CN"/>
                <w14:textFill>
                  <w14:solidFill>
                    <w14:schemeClr w14:val="tx1"/>
                  </w14:solidFill>
                </w14:textFill>
              </w:rPr>
              <w:t>乐学院</w:t>
            </w:r>
          </w:p>
        </w:tc>
        <w:tc>
          <w:tcPr>
            <w:tcW w:w="9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7</w:t>
            </w:r>
          </w:p>
        </w:tc>
        <w:tc>
          <w:tcPr>
            <w:tcW w:w="10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23</w:t>
            </w:r>
          </w:p>
        </w:tc>
        <w:tc>
          <w:tcPr>
            <w:tcW w:w="119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8</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170</w:t>
            </w:r>
          </w:p>
        </w:tc>
        <w:tc>
          <w:tcPr>
            <w:tcW w:w="12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优</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26</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差</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20</w:t>
            </w:r>
          </w:p>
        </w:tc>
        <w:tc>
          <w:tcPr>
            <w:tcW w:w="1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lang w:eastAsia="zh-CN"/>
                <w14:textFill>
                  <w14:solidFill>
                    <w14:schemeClr w14:val="tx1"/>
                  </w14:solidFill>
                </w14:textFill>
              </w:rPr>
              <w:t>优</w:t>
            </w:r>
            <w:r>
              <w:rPr>
                <w:rFonts w:hint="eastAsia" w:ascii="微软雅黑" w:hAnsi="微软雅黑" w:eastAsia="微软雅黑" w:cs="微软雅黑"/>
                <w:b/>
                <w:color w:val="000000" w:themeColor="text1"/>
                <w:sz w:val="21"/>
                <w:szCs w:val="21"/>
                <w:lang w:val="en-US" w:eastAsia="zh-CN"/>
                <w14:textFill>
                  <w14:solidFill>
                    <w14:schemeClr w14:val="tx1"/>
                  </w14:solidFill>
                </w14:textFill>
              </w:rPr>
              <w:t>15</w:t>
            </w:r>
            <w:r>
              <w:rPr>
                <w:rFonts w:hint="eastAsia" w:ascii="微软雅黑" w:hAnsi="微软雅黑" w:eastAsia="微软雅黑" w:cs="微软雅黑"/>
                <w:b/>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差</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11.7</w:t>
            </w:r>
            <w:r>
              <w:rPr>
                <w:rFonts w:hint="eastAsia" w:ascii="微软雅黑" w:hAnsi="微软雅黑" w:eastAsia="微软雅黑" w:cs="微软雅黑"/>
                <w:b/>
                <w:color w:val="000000" w:themeColor="text1"/>
                <w:sz w:val="21"/>
                <w:szCs w:val="21"/>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52" w:hRule="atLeast"/>
          <w:jc w:val="center"/>
        </w:trPr>
        <w:tc>
          <w:tcPr>
            <w:tcW w:w="216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微软雅黑" w:hAnsi="微软雅黑" w:eastAsia="微软雅黑"/>
                <w:b/>
                <w:color w:val="000000" w:themeColor="text1"/>
                <w:szCs w:val="21"/>
                <w:lang w:eastAsia="zh-CN"/>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舞蹈</w:t>
            </w:r>
            <w:r>
              <w:rPr>
                <w:rFonts w:hint="eastAsia" w:ascii="微软雅黑" w:hAnsi="微软雅黑" w:eastAsia="微软雅黑"/>
                <w:b/>
                <w:color w:val="000000" w:themeColor="text1"/>
                <w:szCs w:val="21"/>
                <w:lang w:eastAsia="zh-CN"/>
                <w14:textFill>
                  <w14:solidFill>
                    <w14:schemeClr w14:val="tx1"/>
                  </w14:solidFill>
                </w14:textFill>
              </w:rPr>
              <w:t>学院</w:t>
            </w:r>
          </w:p>
        </w:tc>
        <w:tc>
          <w:tcPr>
            <w:tcW w:w="9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6</w:t>
            </w:r>
          </w:p>
        </w:tc>
        <w:tc>
          <w:tcPr>
            <w:tcW w:w="10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12</w:t>
            </w:r>
          </w:p>
        </w:tc>
        <w:tc>
          <w:tcPr>
            <w:tcW w:w="119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2</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166</w:t>
            </w:r>
          </w:p>
        </w:tc>
        <w:tc>
          <w:tcPr>
            <w:tcW w:w="12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rPr>
              <w:t>优</w:t>
            </w:r>
            <w:r>
              <w:rPr>
                <w:rFonts w:hint="eastAsia" w:ascii="微软雅黑" w:hAnsi="微软雅黑" w:eastAsia="微软雅黑" w:cs="微软雅黑"/>
                <w:b/>
                <w:bCs/>
                <w:color w:val="auto"/>
                <w:sz w:val="21"/>
                <w:szCs w:val="21"/>
                <w:lang w:val="en-US" w:eastAsia="zh-CN"/>
              </w:rPr>
              <w:t>19</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auto"/>
                <w:szCs w:val="21"/>
                <w:lang w:val="en-US" w:eastAsia="zh-CN"/>
              </w:rPr>
            </w:pPr>
            <w:r>
              <w:rPr>
                <w:rFonts w:hint="eastAsia" w:ascii="微软雅黑" w:hAnsi="微软雅黑" w:eastAsia="微软雅黑" w:cs="微软雅黑"/>
                <w:b/>
                <w:bCs/>
                <w:color w:val="auto"/>
                <w:sz w:val="21"/>
                <w:szCs w:val="21"/>
              </w:rPr>
              <w:t>差</w:t>
            </w:r>
            <w:r>
              <w:rPr>
                <w:rFonts w:hint="eastAsia" w:ascii="微软雅黑" w:hAnsi="微软雅黑" w:eastAsia="微软雅黑" w:cs="微软雅黑"/>
                <w:b/>
                <w:bCs/>
                <w:color w:val="auto"/>
                <w:sz w:val="21"/>
                <w:szCs w:val="21"/>
                <w:lang w:val="en-US" w:eastAsia="zh-CN"/>
              </w:rPr>
              <w:t>17</w:t>
            </w:r>
          </w:p>
        </w:tc>
        <w:tc>
          <w:tcPr>
            <w:tcW w:w="1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优</w:t>
            </w:r>
            <w:r>
              <w:rPr>
                <w:rFonts w:hint="eastAsia" w:ascii="微软雅黑" w:hAnsi="微软雅黑" w:eastAsia="微软雅黑" w:cs="微软雅黑"/>
                <w:b/>
                <w:bCs/>
                <w:color w:val="auto"/>
                <w:sz w:val="21"/>
                <w:szCs w:val="21"/>
                <w:lang w:val="en-US" w:eastAsia="zh-CN"/>
              </w:rPr>
              <w:t>11</w:t>
            </w:r>
            <w:r>
              <w:rPr>
                <w:rFonts w:hint="eastAsia" w:ascii="微软雅黑" w:hAnsi="微软雅黑" w:eastAsia="微软雅黑" w:cs="微软雅黑"/>
                <w:b/>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auto"/>
                <w:szCs w:val="21"/>
                <w:lang w:eastAsia="zh-CN"/>
              </w:rPr>
            </w:pPr>
            <w:r>
              <w:rPr>
                <w:rFonts w:hint="eastAsia" w:ascii="微软雅黑" w:hAnsi="微软雅黑" w:eastAsia="微软雅黑" w:cs="微软雅黑"/>
                <w:b/>
                <w:bCs/>
                <w:color w:val="auto"/>
                <w:sz w:val="21"/>
                <w:szCs w:val="21"/>
              </w:rPr>
              <w:t>差</w:t>
            </w:r>
            <w:r>
              <w:rPr>
                <w:rFonts w:hint="eastAsia" w:ascii="微软雅黑" w:hAnsi="微软雅黑" w:eastAsia="微软雅黑" w:cs="微软雅黑"/>
                <w:b/>
                <w:bCs/>
                <w:color w:val="auto"/>
                <w:sz w:val="21"/>
                <w:szCs w:val="21"/>
                <w:lang w:val="en-US" w:eastAsia="zh-CN"/>
              </w:rPr>
              <w:t>10.2</w:t>
            </w:r>
            <w:r>
              <w:rPr>
                <w:rFonts w:hint="eastAsia" w:ascii="微软雅黑" w:hAnsi="微软雅黑" w:eastAsia="微软雅黑" w:cs="微软雅黑"/>
                <w:b/>
                <w:color w:val="auto"/>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216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微软雅黑" w:hAnsi="微软雅黑" w:eastAsia="微软雅黑"/>
                <w:b/>
                <w:color w:val="000000" w:themeColor="text1"/>
                <w:szCs w:val="21"/>
                <w:lang w:eastAsia="zh-CN"/>
                <w14:textFill>
                  <w14:solidFill>
                    <w14:schemeClr w14:val="tx1"/>
                  </w14:solidFill>
                </w14:textFill>
              </w:rPr>
            </w:pPr>
            <w:r>
              <w:rPr>
                <w:rFonts w:hint="eastAsia" w:ascii="微软雅黑" w:hAnsi="微软雅黑" w:eastAsia="微软雅黑"/>
                <w:b/>
                <w:color w:val="000000" w:themeColor="text1"/>
                <w:szCs w:val="21"/>
                <w:lang w:eastAsia="zh-CN"/>
                <w14:textFill>
                  <w14:solidFill>
                    <w14:schemeClr w14:val="tx1"/>
                  </w14:solidFill>
                </w14:textFill>
              </w:rPr>
              <w:t>设计艺术学院</w:t>
            </w:r>
          </w:p>
        </w:tc>
        <w:tc>
          <w:tcPr>
            <w:tcW w:w="9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6</w:t>
            </w:r>
          </w:p>
        </w:tc>
        <w:tc>
          <w:tcPr>
            <w:tcW w:w="10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2</w:t>
            </w:r>
          </w:p>
        </w:tc>
        <w:tc>
          <w:tcPr>
            <w:tcW w:w="119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10</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232</w:t>
            </w:r>
          </w:p>
        </w:tc>
        <w:tc>
          <w:tcPr>
            <w:tcW w:w="12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优</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34</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差</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34</w:t>
            </w:r>
          </w:p>
        </w:tc>
        <w:tc>
          <w:tcPr>
            <w:tcW w:w="1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优</w:t>
            </w:r>
            <w:r>
              <w:rPr>
                <w:rFonts w:hint="eastAsia" w:ascii="微软雅黑" w:hAnsi="微软雅黑" w:eastAsia="微软雅黑" w:cs="微软雅黑"/>
                <w:b/>
                <w:color w:val="000000" w:themeColor="text1"/>
                <w:sz w:val="21"/>
                <w:szCs w:val="21"/>
                <w:lang w:val="en-US" w:eastAsia="zh-CN"/>
                <w14:textFill>
                  <w14:solidFill>
                    <w14:schemeClr w14:val="tx1"/>
                  </w14:solidFill>
                </w14:textFill>
              </w:rPr>
              <w:t>15</w:t>
            </w:r>
            <w:r>
              <w:rPr>
                <w:rFonts w:hint="eastAsia" w:ascii="微软雅黑" w:hAnsi="微软雅黑" w:eastAsia="微软雅黑" w:cs="微软雅黑"/>
                <w:b/>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default" w:ascii="微软雅黑" w:hAnsi="微软雅黑" w:eastAsia="微软雅黑"/>
                <w:b/>
                <w:color w:val="000000" w:themeColor="text1"/>
                <w:szCs w:val="21"/>
                <w:lang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差</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14.6</w:t>
            </w:r>
            <w:r>
              <w:rPr>
                <w:rFonts w:hint="eastAsia" w:ascii="微软雅黑" w:hAnsi="微软雅黑" w:eastAsia="微软雅黑" w:cs="微软雅黑"/>
                <w:b/>
                <w:color w:val="000000" w:themeColor="text1"/>
                <w:sz w:val="21"/>
                <w:szCs w:val="21"/>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15" w:hRule="atLeast"/>
          <w:jc w:val="center"/>
        </w:trPr>
        <w:tc>
          <w:tcPr>
            <w:tcW w:w="216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微软雅黑" w:hAnsi="微软雅黑" w:eastAsia="微软雅黑" w:cstheme="minorBidi"/>
                <w:b/>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b/>
                <w:color w:val="000000" w:themeColor="text1"/>
                <w:szCs w:val="21"/>
                <w:lang w:eastAsia="zh-CN"/>
                <w14:textFill>
                  <w14:solidFill>
                    <w14:schemeClr w14:val="tx1"/>
                  </w14:solidFill>
                </w14:textFill>
              </w:rPr>
              <w:t>数字产业学院</w:t>
            </w:r>
          </w:p>
        </w:tc>
        <w:tc>
          <w:tcPr>
            <w:tcW w:w="9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10</w:t>
            </w:r>
          </w:p>
        </w:tc>
        <w:tc>
          <w:tcPr>
            <w:tcW w:w="10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23</w:t>
            </w:r>
          </w:p>
        </w:tc>
        <w:tc>
          <w:tcPr>
            <w:tcW w:w="119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4</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272</w:t>
            </w:r>
          </w:p>
        </w:tc>
        <w:tc>
          <w:tcPr>
            <w:tcW w:w="12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优</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30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差</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25</w:t>
            </w:r>
          </w:p>
        </w:tc>
        <w:tc>
          <w:tcPr>
            <w:tcW w:w="1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优</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11</w:t>
            </w:r>
            <w:r>
              <w:rPr>
                <w:rFonts w:hint="eastAsia" w:ascii="微软雅黑" w:hAnsi="微软雅黑" w:eastAsia="微软雅黑" w:cs="微软雅黑"/>
                <w:b/>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差</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9.1</w:t>
            </w:r>
            <w:r>
              <w:rPr>
                <w:rFonts w:hint="eastAsia" w:ascii="微软雅黑" w:hAnsi="微软雅黑" w:eastAsia="微软雅黑" w:cs="微软雅黑"/>
                <w:b/>
                <w:color w:val="000000" w:themeColor="text1"/>
                <w:sz w:val="21"/>
                <w:szCs w:val="21"/>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65" w:hRule="atLeast"/>
          <w:jc w:val="center"/>
        </w:trPr>
        <w:tc>
          <w:tcPr>
            <w:tcW w:w="2161" w:type="dxa"/>
            <w:tcBorders>
              <w:bottom w:val="single" w:color="000000"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微软雅黑" w:hAnsi="微软雅黑" w:eastAsia="微软雅黑" w:cstheme="minorBidi"/>
                <w:b/>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b/>
                <w:color w:val="000000" w:themeColor="text1"/>
                <w:szCs w:val="21"/>
                <w:lang w:eastAsia="zh-CN"/>
                <w14:textFill>
                  <w14:solidFill>
                    <w14:schemeClr w14:val="tx1"/>
                  </w14:solidFill>
                </w14:textFill>
              </w:rPr>
              <w:t>文化旅游学院</w:t>
            </w:r>
          </w:p>
        </w:tc>
        <w:tc>
          <w:tcPr>
            <w:tcW w:w="930" w:type="dxa"/>
            <w:tcBorders>
              <w:bottom w:val="single" w:color="000000"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5</w:t>
            </w:r>
          </w:p>
        </w:tc>
        <w:tc>
          <w:tcPr>
            <w:tcW w:w="1081" w:type="dxa"/>
            <w:tcBorders>
              <w:bottom w:val="single" w:color="000000"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17</w:t>
            </w:r>
          </w:p>
        </w:tc>
        <w:tc>
          <w:tcPr>
            <w:tcW w:w="1197" w:type="dxa"/>
            <w:tcBorders>
              <w:bottom w:val="single" w:color="000000"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2</w:t>
            </w:r>
          </w:p>
        </w:tc>
        <w:tc>
          <w:tcPr>
            <w:tcW w:w="1167" w:type="dxa"/>
            <w:tcBorders>
              <w:bottom w:val="single" w:color="000000"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219</w:t>
            </w:r>
          </w:p>
        </w:tc>
        <w:tc>
          <w:tcPr>
            <w:tcW w:w="1222" w:type="dxa"/>
            <w:tcBorders>
              <w:bottom w:val="single" w:color="000000"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优</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85</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差</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4</w:t>
            </w:r>
          </w:p>
        </w:tc>
        <w:tc>
          <w:tcPr>
            <w:tcW w:w="1682" w:type="dxa"/>
            <w:tcBorders>
              <w:bottom w:val="single" w:color="000000"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优</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39</w:t>
            </w:r>
            <w:r>
              <w:rPr>
                <w:rFonts w:hint="eastAsia" w:ascii="微软雅黑" w:hAnsi="微软雅黑" w:eastAsia="微软雅黑" w:cs="微软雅黑"/>
                <w:b/>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差</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1.8</w:t>
            </w:r>
            <w:r>
              <w:rPr>
                <w:rFonts w:hint="eastAsia" w:ascii="微软雅黑" w:hAnsi="微软雅黑" w:eastAsia="微软雅黑" w:cs="微软雅黑"/>
                <w:b/>
                <w:color w:val="000000" w:themeColor="text1"/>
                <w:sz w:val="21"/>
                <w:szCs w:val="21"/>
                <w14:textFill>
                  <w14:solidFill>
                    <w14:schemeClr w14:val="tx1"/>
                  </w14:solidFill>
                </w14:textFill>
              </w:rPr>
              <w:t>%</w:t>
            </w:r>
          </w:p>
        </w:tc>
      </w:tr>
    </w:tbl>
    <w:p>
      <w:pPr>
        <w:ind w:firstLine="840" w:firstLineChars="400"/>
        <w:jc w:val="left"/>
        <w:rPr>
          <w:rFonts w:hint="eastAsia" w:ascii="微软雅黑" w:hAnsi="微软雅黑" w:eastAsia="微软雅黑"/>
          <w:i/>
          <w:iCs/>
          <w:szCs w:val="21"/>
          <w:lang w:val="en-US" w:eastAsia="zh-CN"/>
        </w:rPr>
      </w:pPr>
      <w:r>
        <w:rPr>
          <w:rFonts w:hint="eastAsia" w:ascii="微软雅黑" w:hAnsi="微软雅黑" w:eastAsia="微软雅黑"/>
          <w:szCs w:val="21"/>
        </w:rPr>
        <w:t>注</w:t>
      </w:r>
      <w:r>
        <w:rPr>
          <w:rFonts w:ascii="微软雅黑" w:hAnsi="微软雅黑" w:eastAsia="微软雅黑"/>
          <w:szCs w:val="21"/>
        </w:rPr>
        <w:t xml:space="preserve">: </w:t>
      </w:r>
      <w:r>
        <w:rPr>
          <w:rFonts w:hint="eastAsia" w:ascii="微软雅黑" w:hAnsi="微软雅黑" w:eastAsia="微软雅黑"/>
          <w:szCs w:val="21"/>
        </w:rPr>
        <w:t>数据统计时段</w:t>
      </w:r>
      <w:r>
        <w:rPr>
          <w:rFonts w:hint="eastAsia" w:ascii="微软雅黑" w:hAnsi="微软雅黑" w:eastAsia="微软雅黑"/>
          <w:szCs w:val="21"/>
          <w:lang w:val="en-US" w:eastAsia="zh-CN"/>
        </w:rPr>
        <w:t xml:space="preserve"> 10</w:t>
      </w:r>
      <w:r>
        <w:rPr>
          <w:rFonts w:hint="eastAsia" w:ascii="微软雅黑" w:hAnsi="微软雅黑" w:eastAsia="微软雅黑"/>
          <w:szCs w:val="21"/>
        </w:rPr>
        <w:t>月</w:t>
      </w:r>
      <w:r>
        <w:rPr>
          <w:rFonts w:hint="eastAsia" w:ascii="微软雅黑" w:hAnsi="微软雅黑" w:eastAsia="微软雅黑"/>
          <w:szCs w:val="21"/>
          <w:lang w:val="en-US" w:eastAsia="zh-CN"/>
        </w:rPr>
        <w:t>19</w:t>
      </w:r>
      <w:r>
        <w:rPr>
          <w:rFonts w:hint="eastAsia" w:ascii="微软雅黑" w:hAnsi="微软雅黑" w:eastAsia="微软雅黑"/>
          <w:szCs w:val="21"/>
        </w:rPr>
        <w:t>日-</w:t>
      </w:r>
      <w:r>
        <w:rPr>
          <w:rFonts w:hint="eastAsia" w:ascii="微软雅黑" w:hAnsi="微软雅黑" w:eastAsia="微软雅黑"/>
          <w:szCs w:val="21"/>
          <w:lang w:val="en-US" w:eastAsia="zh-CN"/>
        </w:rPr>
        <w:t>10</w:t>
      </w:r>
      <w:r>
        <w:rPr>
          <w:rFonts w:hint="eastAsia" w:ascii="微软雅黑" w:hAnsi="微软雅黑" w:eastAsia="微软雅黑"/>
          <w:szCs w:val="21"/>
        </w:rPr>
        <w:t>月</w:t>
      </w:r>
      <w:r>
        <w:rPr>
          <w:rFonts w:hint="eastAsia" w:ascii="微软雅黑" w:hAnsi="微软雅黑" w:eastAsia="微软雅黑"/>
          <w:szCs w:val="21"/>
          <w:lang w:val="en-US" w:eastAsia="zh-CN"/>
        </w:rPr>
        <w:t>25</w:t>
      </w:r>
      <w:r>
        <w:rPr>
          <w:rFonts w:hint="eastAsia" w:ascii="微软雅黑" w:hAnsi="微软雅黑" w:eastAsia="微软雅黑"/>
          <w:szCs w:val="21"/>
        </w:rPr>
        <w:t xml:space="preserve">日                </w:t>
      </w:r>
      <w:r>
        <w:rPr>
          <w:rFonts w:hint="eastAsia" w:ascii="微软雅黑" w:hAnsi="微软雅黑" w:eastAsia="微软雅黑"/>
          <w:szCs w:val="21"/>
          <w:lang w:val="en-US" w:eastAsia="zh-CN"/>
        </w:rPr>
        <w:t xml:space="preserve">                    </w:t>
      </w:r>
      <w:r>
        <w:rPr>
          <w:rFonts w:hint="eastAsia" w:ascii="微软雅黑" w:hAnsi="微软雅黑" w:eastAsia="微软雅黑"/>
          <w:i/>
          <w:iCs/>
          <w:szCs w:val="21"/>
        </w:rPr>
        <w:t>（学工</w:t>
      </w:r>
      <w:r>
        <w:rPr>
          <w:rFonts w:hint="eastAsia" w:ascii="微软雅黑" w:hAnsi="微软雅黑" w:eastAsia="微软雅黑"/>
          <w:i/>
          <w:iCs/>
          <w:szCs w:val="21"/>
          <w:lang w:val="en-US" w:eastAsia="zh-CN"/>
        </w:rPr>
        <w:t>部</w:t>
      </w:r>
      <w:r>
        <w:rPr>
          <w:rFonts w:hint="eastAsia" w:ascii="微软雅黑" w:hAnsi="微软雅黑" w:eastAsia="微软雅黑"/>
          <w:i/>
          <w:iCs/>
          <w:szCs w:val="21"/>
        </w:rPr>
        <w:t>供稿）</w:t>
      </w:r>
    </w:p>
    <w:p>
      <w:pPr>
        <w:rPr>
          <w:rFonts w:hint="eastAsia"/>
          <w:lang w:val="en-US" w:eastAsia="zh-CN"/>
        </w:rPr>
      </w:pPr>
    </w:p>
    <w:p>
      <w:pPr>
        <w:rPr>
          <w:rFonts w:hint="eastAsia"/>
          <w:lang w:val="en-US" w:eastAsia="zh-CN"/>
        </w:rPr>
      </w:pPr>
    </w:p>
    <w:p>
      <w:pPr>
        <w:pStyle w:val="3"/>
        <w:ind w:firstLine="1890" w:firstLineChars="900"/>
        <w:rPr>
          <w:rFonts w:hint="eastAsia" w:ascii="微软雅黑" w:hAnsi="微软雅黑" w:eastAsia="微软雅黑"/>
          <w:b/>
          <w:sz w:val="24"/>
        </w:rPr>
      </w:pPr>
      <w:r>
        <w:rPr>
          <w:rFonts w:hint="eastAsia" w:ascii="微软雅黑" w:hAnsi="微软雅黑" w:eastAsia="微软雅黑"/>
          <w:i/>
          <w:iCs/>
          <w:szCs w:val="21"/>
          <w:lang w:val="en-US" w:eastAsia="zh-CN"/>
        </w:rPr>
        <w:t xml:space="preserve">  </w:t>
      </w:r>
      <w:r>
        <w:rPr>
          <w:rFonts w:hint="eastAsia" w:ascii="微软雅黑" w:hAnsi="Wingdings" w:eastAsia="微软雅黑"/>
          <w:sz w:val="28"/>
          <w:szCs w:val="28"/>
        </w:rPr>
        <w:sym w:font="Wingdings" w:char="F0B2"/>
      </w:r>
      <w:r>
        <w:rPr>
          <w:rFonts w:ascii="微软雅黑" w:hAnsi="微软雅黑" w:eastAsia="微软雅黑"/>
          <w:sz w:val="28"/>
          <w:szCs w:val="28"/>
        </w:rPr>
        <w:t xml:space="preserve">  </w:t>
      </w:r>
      <w:r>
        <w:rPr>
          <w:rFonts w:ascii="微软雅黑" w:hAnsi="微软雅黑" w:eastAsia="微软雅黑"/>
          <w:b/>
          <w:sz w:val="24"/>
        </w:rPr>
        <w:t xml:space="preserve"> </w:t>
      </w:r>
      <w:r>
        <w:rPr>
          <w:rFonts w:hint="eastAsia" w:ascii="微软雅黑" w:hAnsi="微软雅黑" w:eastAsia="微软雅黑"/>
          <w:b/>
          <w:sz w:val="24"/>
        </w:rPr>
        <w:t>第</w:t>
      </w:r>
      <w:r>
        <w:rPr>
          <w:rFonts w:ascii="微软雅黑" w:hAnsi="微软雅黑" w:eastAsia="微软雅黑"/>
          <w:b/>
          <w:sz w:val="24"/>
          <w:u w:val="single"/>
        </w:rPr>
        <w:t xml:space="preserve">  </w:t>
      </w:r>
      <w:r>
        <w:rPr>
          <w:rFonts w:hint="eastAsia" w:ascii="微软雅黑" w:hAnsi="微软雅黑" w:eastAsia="微软雅黑"/>
          <w:b/>
          <w:sz w:val="24"/>
          <w:u w:val="single"/>
          <w:lang w:val="en-US" w:eastAsia="zh-CN"/>
        </w:rPr>
        <w:t>8</w:t>
      </w:r>
      <w:r>
        <w:rPr>
          <w:rFonts w:hint="eastAsia" w:ascii="微软雅黑" w:hAnsi="微软雅黑" w:eastAsia="微软雅黑"/>
          <w:b/>
          <w:sz w:val="24"/>
          <w:u w:val="single"/>
        </w:rPr>
        <w:t xml:space="preserve"> </w:t>
      </w:r>
      <w:r>
        <w:rPr>
          <w:rFonts w:ascii="微软雅黑" w:hAnsi="微软雅黑" w:eastAsia="微软雅黑"/>
          <w:b/>
          <w:sz w:val="24"/>
          <w:u w:val="single"/>
        </w:rPr>
        <w:t xml:space="preserve"> </w:t>
      </w:r>
      <w:r>
        <w:rPr>
          <w:rFonts w:hint="eastAsia" w:ascii="微软雅黑" w:hAnsi="微软雅黑" w:eastAsia="微软雅黑"/>
          <w:b/>
          <w:sz w:val="24"/>
        </w:rPr>
        <w:t>周</w:t>
      </w:r>
      <w:r>
        <w:rPr>
          <w:rFonts w:ascii="微软雅黑" w:hAnsi="微软雅黑" w:eastAsia="微软雅黑"/>
          <w:b/>
          <w:sz w:val="24"/>
        </w:rPr>
        <w:t xml:space="preserve">  </w:t>
      </w:r>
      <w:r>
        <w:rPr>
          <w:rFonts w:hint="eastAsia" w:ascii="微软雅黑" w:hAnsi="微软雅黑" w:eastAsia="微软雅黑"/>
          <w:b/>
          <w:sz w:val="24"/>
        </w:rPr>
        <w:t>学</w:t>
      </w:r>
      <w:r>
        <w:rPr>
          <w:rFonts w:hint="eastAsia" w:ascii="微软雅黑" w:hAnsi="微软雅黑" w:eastAsia="微软雅黑"/>
          <w:b/>
          <w:sz w:val="24"/>
          <w:lang w:eastAsia="zh-CN"/>
        </w:rPr>
        <w:t>校</w:t>
      </w:r>
      <w:r>
        <w:rPr>
          <w:rFonts w:hint="eastAsia" w:ascii="微软雅黑" w:hAnsi="微软雅黑" w:eastAsia="微软雅黑"/>
          <w:b/>
          <w:sz w:val="24"/>
        </w:rPr>
        <w:t>各教学楼巡查统计表（表</w:t>
      </w:r>
      <w:r>
        <w:rPr>
          <w:rFonts w:hint="eastAsia" w:ascii="微软雅黑" w:hAnsi="微软雅黑" w:eastAsia="微软雅黑"/>
          <w:b/>
          <w:sz w:val="24"/>
          <w:lang w:val="en-US" w:eastAsia="zh-CN"/>
        </w:rPr>
        <w:t>五</w:t>
      </w:r>
      <w:r>
        <w:rPr>
          <w:rFonts w:hint="eastAsia" w:ascii="微软雅黑" w:hAnsi="微软雅黑" w:eastAsia="微软雅黑"/>
          <w:b/>
          <w:sz w:val="24"/>
        </w:rPr>
        <w:t>）</w:t>
      </w:r>
    </w:p>
    <w:p/>
    <w:tbl>
      <w:tblPr>
        <w:tblStyle w:val="8"/>
        <w:tblW w:w="962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609"/>
        <w:gridCol w:w="1437"/>
        <w:gridCol w:w="3785"/>
        <w:gridCol w:w="1350"/>
        <w:gridCol w:w="144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0" w:hRule="atLeast"/>
          <w:tblHeader/>
          <w:jc w:val="center"/>
        </w:trPr>
        <w:tc>
          <w:tcPr>
            <w:tcW w:w="1609" w:type="dxa"/>
            <w:tcBorders>
              <w:top w:val="single" w:color="000000" w:sz="12"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微软雅黑" w:hAnsi="微软雅黑" w:eastAsia="微软雅黑"/>
                <w:b/>
                <w:color w:val="000000" w:themeColor="text1"/>
                <w:szCs w:val="21"/>
                <w:lang w:eastAsia="zh-CN"/>
                <w14:textFill>
                  <w14:solidFill>
                    <w14:schemeClr w14:val="tx1"/>
                  </w14:solidFill>
                </w14:textFill>
              </w:rPr>
            </w:pPr>
            <w:r>
              <w:rPr>
                <w:rFonts w:hint="eastAsia" w:ascii="微软雅黑" w:hAnsi="微软雅黑" w:eastAsia="微软雅黑"/>
                <w:b/>
                <w:color w:val="000000" w:themeColor="text1"/>
                <w:szCs w:val="21"/>
                <w:lang w:eastAsia="zh-CN"/>
                <w14:textFill>
                  <w14:solidFill>
                    <w14:schemeClr w14:val="tx1"/>
                  </w14:solidFill>
                </w14:textFill>
              </w:rPr>
              <w:t>巡查时间</w:t>
            </w:r>
          </w:p>
        </w:tc>
        <w:tc>
          <w:tcPr>
            <w:tcW w:w="1437" w:type="dxa"/>
            <w:tcBorders>
              <w:top w:val="single" w:color="000000" w:sz="12"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微软雅黑" w:hAnsi="微软雅黑" w:eastAsia="微软雅黑"/>
                <w:b/>
                <w:color w:val="000000" w:themeColor="text1"/>
                <w:szCs w:val="21"/>
                <w:lang w:eastAsia="zh-CN"/>
                <w14:textFill>
                  <w14:solidFill>
                    <w14:schemeClr w14:val="tx1"/>
                  </w14:solidFill>
                </w14:textFill>
              </w:rPr>
            </w:pPr>
            <w:r>
              <w:rPr>
                <w:rFonts w:hint="eastAsia" w:ascii="微软雅黑" w:hAnsi="微软雅黑" w:eastAsia="微软雅黑"/>
                <w:b/>
                <w:color w:val="000000" w:themeColor="text1"/>
                <w:szCs w:val="21"/>
                <w:lang w:eastAsia="zh-CN"/>
                <w14:textFill>
                  <w14:solidFill>
                    <w14:schemeClr w14:val="tx1"/>
                  </w14:solidFill>
                </w14:textFill>
              </w:rPr>
              <w:t>楼栋</w:t>
            </w:r>
          </w:p>
        </w:tc>
        <w:tc>
          <w:tcPr>
            <w:tcW w:w="3785" w:type="dxa"/>
            <w:tcBorders>
              <w:top w:val="single" w:color="000000" w:sz="12"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b/>
                <w:color w:val="000000" w:themeColor="text1"/>
                <w:szCs w:val="21"/>
                <w:lang w:val="en-US" w:eastAsia="zh-CN"/>
                <w14:textFill>
                  <w14:solidFill>
                    <w14:schemeClr w14:val="tx1"/>
                  </w14:solidFill>
                </w14:textFill>
              </w:rPr>
              <w:t>未关灯</w:t>
            </w:r>
          </w:p>
        </w:tc>
        <w:tc>
          <w:tcPr>
            <w:tcW w:w="1350" w:type="dxa"/>
            <w:tcBorders>
              <w:top w:val="single" w:color="000000" w:sz="12"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b/>
                <w:color w:val="000000" w:themeColor="text1"/>
                <w:szCs w:val="21"/>
                <w:lang w:val="en-US" w:eastAsia="zh-CN"/>
                <w14:textFill>
                  <w14:solidFill>
                    <w14:schemeClr w14:val="tx1"/>
                  </w14:solidFill>
                </w14:textFill>
              </w:rPr>
              <w:t>未关空调</w:t>
            </w:r>
          </w:p>
        </w:tc>
        <w:tc>
          <w:tcPr>
            <w:tcW w:w="1445" w:type="dxa"/>
            <w:tcBorders>
              <w:top w:val="single" w:color="000000" w:sz="12"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b/>
                <w:color w:val="000000" w:themeColor="text1"/>
                <w:szCs w:val="21"/>
                <w:lang w:val="en-US" w:eastAsia="zh-CN"/>
                <w14:textFill>
                  <w14:solidFill>
                    <w14:schemeClr w14:val="tx1"/>
                  </w14:solidFill>
                </w14:textFill>
              </w:rPr>
              <w:t>其他情况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10月20日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华艺楼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202</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000000" w:themeColor="text1"/>
                <w:sz w:val="20"/>
                <w:szCs w:val="20"/>
                <w:lang w:val="en-US" w:eastAsia="zh-CN"/>
                <w14:textFill>
                  <w14:solidFill>
                    <w14:schemeClr w14:val="tx1"/>
                  </w14:solidFill>
                </w14:textFill>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老师办公</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10月20日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雅艺楼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1102</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000000" w:themeColor="text1"/>
                <w:sz w:val="20"/>
                <w:szCs w:val="20"/>
                <w:lang w:val="en-US" w:eastAsia="zh-CN"/>
                <w14:textFill>
                  <w14:solidFill>
                    <w14:schemeClr w14:val="tx1"/>
                  </w14:solidFill>
                </w14:textFill>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老师办公</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10月20日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000000" w:themeColor="text1"/>
                <w:sz w:val="20"/>
                <w:szCs w:val="20"/>
                <w:lang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雅艺楼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103、104、308、406、606</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000000" w:themeColor="text1"/>
                <w:sz w:val="20"/>
                <w:szCs w:val="20"/>
                <w:lang w:val="en-US" w:eastAsia="zh-CN"/>
                <w14:textFill>
                  <w14:solidFill>
                    <w14:schemeClr w14:val="tx1"/>
                  </w14:solidFill>
                </w14:textFill>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val="en-US"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10月20日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000000" w:themeColor="text1"/>
                <w:sz w:val="20"/>
                <w:szCs w:val="20"/>
                <w:lang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臻艺楼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401、605</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000000" w:themeColor="text1"/>
                <w:sz w:val="20"/>
                <w:szCs w:val="20"/>
                <w:lang w:val="en-US" w:eastAsia="zh-CN"/>
                <w14:textFill>
                  <w14:solidFill>
                    <w14:schemeClr w14:val="tx1"/>
                  </w14:solidFill>
                </w14:textFill>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学生排练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10月21日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000000" w:themeColor="text1"/>
                <w:sz w:val="20"/>
                <w:szCs w:val="20"/>
                <w:lang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博艺楼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1419、17-D</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000000" w:themeColor="text1"/>
                <w:sz w:val="20"/>
                <w:szCs w:val="20"/>
                <w:lang w:val="en-US" w:eastAsia="zh-CN"/>
                <w14:textFill>
                  <w14:solidFill>
                    <w14:schemeClr w14:val="tx1"/>
                  </w14:solidFill>
                </w14:textFill>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学生练琴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10月21日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博艺楼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1806</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val="en-US"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10月21日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臻艺楼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415</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老师办公</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10月21日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崇艺楼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417、514</w:t>
            </w:r>
          </w:p>
        </w:tc>
        <w:tc>
          <w:tcPr>
            <w:tcW w:w="135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sz w:val="20"/>
                <w:szCs w:val="20"/>
                <w:lang w:val="en-US" w:eastAsia="zh-CN"/>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val="en-US"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10月21日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崇艺楼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120</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学生排练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10月21日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雅艺楼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303、409、609、804、805-2、905</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val="en-US"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10月21日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雅艺楼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1002</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老师上课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10月22日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博艺楼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10D-2</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学生练琴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10月22日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崇艺楼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514</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学生排练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10月22日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崇艺楼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201、408</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val="en-US"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10月22日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臻艺楼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415</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老师办公</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10月22日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雅艺楼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804</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val="en-US"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10月23日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博艺楼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1404、1405、1406、1407</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学生学习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10月23日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雅艺楼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407、409、805、1004、1104、1105</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val="en-US"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10月23日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雅艺楼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1002、1003</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学生排练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10月23日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臻艺楼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603</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老师办公</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10月24日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雅艺楼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202、606</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kern w:val="0"/>
                <w:sz w:val="20"/>
                <w:szCs w:val="20"/>
                <w:lang w:eastAsia="zh-CN"/>
              </w:rPr>
            </w:pPr>
            <w:r>
              <w:rPr>
                <w:rFonts w:hint="eastAsia" w:ascii="微软雅黑" w:hAnsi="微软雅黑" w:eastAsia="微软雅黑" w:cs="微软雅黑"/>
                <w:b/>
                <w:bCs/>
                <w:i w:val="0"/>
                <w:iCs w:val="0"/>
                <w:color w:val="000000"/>
                <w:kern w:val="0"/>
                <w:sz w:val="21"/>
                <w:szCs w:val="21"/>
                <w:u w:val="none"/>
                <w:lang w:val="en-US" w:eastAsia="zh-CN" w:bidi="ar"/>
              </w:rPr>
              <w:t>老师上课、 学生排练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10月24日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雅艺楼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309、608、609、706、806、904、1003、1103</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val="en-US"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10月24日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崇艺楼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118</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val="en-US"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10月24日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臻艺楼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609</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学生排练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10月25日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雅艺楼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308、405、406、409、605、609</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val="en-US"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10月25日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博艺楼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1806</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val="en-US"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10月25日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臻艺楼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212</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学生排练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10月25日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博艺楼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1015</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门上锁未关灯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10月26日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博艺楼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1020</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老师办公</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10月26日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博艺楼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1409、1419、1429</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学生学习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10月26日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臻艺楼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1004</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val="en-US"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10月26日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臻艺楼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504、1106</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i w:val="0"/>
                <w:iCs w:val="0"/>
                <w:color w:val="000000"/>
                <w:kern w:val="0"/>
                <w:sz w:val="21"/>
                <w:szCs w:val="21"/>
                <w:u w:val="none"/>
                <w:lang w:val="en-US" w:eastAsia="zh-CN" w:bidi="ar"/>
              </w:rPr>
              <w:t>门锁未关灯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10月26日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雅艺楼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308、309、407、409、805、808</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val="en-US"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1"/>
                <w:szCs w:val="21"/>
                <w:u w:val="none"/>
                <w:lang w:val="en-US" w:eastAsia="zh-CN" w:bidi="ar"/>
              </w:rPr>
              <w:t>10月26日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崇艺楼</w:t>
            </w:r>
          </w:p>
        </w:tc>
        <w:tc>
          <w:tcPr>
            <w:tcW w:w="378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sz w:val="20"/>
                <w:szCs w:val="20"/>
                <w:lang w:val="en-US" w:eastAsia="zh-CN"/>
              </w:rPr>
            </w:pPr>
            <w:r>
              <w:rPr>
                <w:rFonts w:hint="eastAsia" w:ascii="微软雅黑" w:hAnsi="微软雅黑" w:eastAsia="微软雅黑" w:cs="微软雅黑"/>
                <w:b/>
                <w:bCs/>
                <w:i w:val="0"/>
                <w:iCs w:val="0"/>
                <w:color w:val="000000"/>
                <w:kern w:val="0"/>
                <w:sz w:val="21"/>
                <w:szCs w:val="21"/>
                <w:u w:val="none"/>
                <w:lang w:val="en-US" w:eastAsia="zh-CN" w:bidi="ar"/>
              </w:rPr>
              <w:t>210</w:t>
            </w:r>
          </w:p>
        </w:tc>
        <w:tc>
          <w:tcPr>
            <w:tcW w:w="135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sz w:val="20"/>
                <w:szCs w:val="20"/>
                <w:lang w:val="en-US" w:eastAsia="zh-CN"/>
              </w:rPr>
            </w:pP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val="en-US" w:eastAsia="zh-CN"/>
                <w14:textFill>
                  <w14:solidFill>
                    <w14:schemeClr w14:val="tx1"/>
                  </w14:solidFill>
                </w14:textFill>
              </w:rPr>
            </w:pPr>
          </w:p>
        </w:tc>
      </w:tr>
    </w:tbl>
    <w:p>
      <w:pPr>
        <w:spacing w:line="400" w:lineRule="exact"/>
        <w:ind w:left="7980" w:leftChars="200" w:hanging="7560" w:hangingChars="3600"/>
        <w:rPr>
          <w:rFonts w:hint="eastAsia"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注：物业人员已全部关闭，请各栋楼所在的教学单位引起重视，加强巡查，做好学院节能减排工作。 </w:t>
      </w:r>
    </w:p>
    <w:p>
      <w:pPr>
        <w:spacing w:line="400" w:lineRule="exact"/>
        <w:ind w:firstLine="7980" w:firstLineChars="3800"/>
        <w:rPr>
          <w:rFonts w:hint="eastAsia" w:ascii="微软雅黑" w:hAnsi="微软雅黑" w:eastAsia="微软雅黑"/>
          <w:i/>
          <w:iCs/>
          <w:szCs w:val="21"/>
        </w:rPr>
      </w:pPr>
      <w:r>
        <w:rPr>
          <w:rFonts w:hint="eastAsia" w:ascii="微软雅黑" w:hAnsi="微软雅黑" w:eastAsia="微软雅黑"/>
          <w:i/>
          <w:iCs/>
          <w:szCs w:val="21"/>
        </w:rPr>
        <w:t>（总务基建处供稿）</w:t>
      </w:r>
    </w:p>
    <w:p>
      <w:pPr>
        <w:spacing w:line="400" w:lineRule="exact"/>
        <w:ind w:firstLine="8190" w:firstLineChars="3900"/>
        <w:rPr>
          <w:rFonts w:hint="eastAsia" w:ascii="微软雅黑" w:hAnsi="微软雅黑" w:eastAsia="微软雅黑"/>
          <w:i/>
          <w:iCs/>
          <w:szCs w:val="21"/>
        </w:rPr>
      </w:pPr>
    </w:p>
    <w:p>
      <w:pPr>
        <w:keepNext w:val="0"/>
        <w:keepLines w:val="0"/>
        <w:pageBreakBefore w:val="0"/>
        <w:widowControl w:val="0"/>
        <w:tabs>
          <w:tab w:val="left" w:pos="448"/>
        </w:tabs>
        <w:kinsoku/>
        <w:wordWrap/>
        <w:overflowPunct/>
        <w:topLinePunct w:val="0"/>
        <w:autoSpaceDE/>
        <w:autoSpaceDN/>
        <w:bidi w:val="0"/>
        <w:adjustRightInd/>
        <w:snapToGrid/>
        <w:spacing w:line="600" w:lineRule="exact"/>
        <w:ind w:firstLine="560" w:firstLineChars="200"/>
        <w:jc w:val="both"/>
        <w:textAlignment w:val="auto"/>
        <w:rPr>
          <w:rFonts w:hint="eastAsia" w:ascii="方正公文黑体" w:hAnsi="方正公文黑体" w:eastAsia="方正公文黑体" w:cs="方正公文黑体"/>
          <w:b w:val="0"/>
          <w:bCs/>
          <w:color w:val="auto"/>
          <w:kern w:val="2"/>
          <w:sz w:val="28"/>
          <w:szCs w:val="28"/>
          <w:lang w:val="en-US" w:eastAsia="zh-CN" w:bidi="ar-SA"/>
        </w:rPr>
      </w:pPr>
      <w:r>
        <w:rPr>
          <w:rFonts w:hint="eastAsia" w:ascii="方正公文黑体" w:hAnsi="方正公文黑体" w:eastAsia="方正公文黑体" w:cs="方正公文黑体"/>
          <w:b w:val="0"/>
          <w:bCs/>
          <w:color w:val="auto"/>
          <w:kern w:val="2"/>
          <w:sz w:val="28"/>
          <w:szCs w:val="28"/>
          <w:lang w:val="en-US" w:eastAsia="zh-CN" w:bidi="ar-SA"/>
        </w:rPr>
        <w:t>四、巡课抽查中发现的问题</w:t>
      </w:r>
    </w:p>
    <w:p>
      <w:pPr>
        <w:keepNext w:val="0"/>
        <w:keepLines w:val="0"/>
        <w:pageBreakBefore w:val="0"/>
        <w:widowControl w:val="0"/>
        <w:tabs>
          <w:tab w:val="left" w:pos="448"/>
        </w:tabs>
        <w:kinsoku/>
        <w:wordWrap/>
        <w:overflowPunct/>
        <w:topLinePunct w:val="0"/>
        <w:autoSpaceDE/>
        <w:autoSpaceDN/>
        <w:bidi w:val="0"/>
        <w:adjustRightInd/>
        <w:snapToGrid/>
        <w:spacing w:line="600" w:lineRule="exact"/>
        <w:ind w:firstLine="560" w:firstLineChars="200"/>
        <w:jc w:val="both"/>
        <w:textAlignment w:val="auto"/>
        <w:rPr>
          <w:rFonts w:hint="eastAsia" w:ascii="方正仿宋_GB2312" w:hAnsi="方正仿宋_GB2312" w:eastAsia="方正仿宋_GB2312" w:cs="方正仿宋_GB2312"/>
          <w:color w:val="4472C4" w:themeColor="accent1"/>
          <w:kern w:val="2"/>
          <w:sz w:val="28"/>
          <w:szCs w:val="28"/>
          <w:lang w:val="en-US" w:eastAsia="zh-CN" w:bidi="ar-SA"/>
          <w14:textFill>
            <w14:solidFill>
              <w14:schemeClr w14:val="accent1"/>
            </w14:solidFill>
          </w14:textFill>
        </w:rPr>
      </w:pPr>
      <w:r>
        <w:rPr>
          <w:rFonts w:hint="eastAsia" w:ascii="方正仿宋_GB2312" w:hAnsi="方正仿宋_GB2312" w:eastAsia="方正仿宋_GB2312" w:cs="方正仿宋_GB2312"/>
          <w:color w:val="auto"/>
          <w:kern w:val="2"/>
          <w:sz w:val="28"/>
          <w:szCs w:val="28"/>
          <w:lang w:val="en-US" w:eastAsia="zh-CN" w:bidi="ar-SA"/>
        </w:rPr>
        <w:t>10月27日，第一节课，据崇艺楼任课教师课堂实时图文反馈，407教室桌面、地面、讲台垃圾堆积，且生长期存在脏乱差的问题，任课老师只能停课搞卫生，学生抱怨、教师为难，造成了负面影响</w:t>
      </w:r>
      <w:r>
        <w:rPr>
          <w:rFonts w:hint="eastAsia" w:ascii="方正仿宋_GB2312" w:hAnsi="方正仿宋_GB2312" w:eastAsia="方正仿宋_GB2312" w:cs="方正仿宋_GB2312"/>
          <w:b w:val="0"/>
          <w:bCs w:val="0"/>
          <w:color w:val="auto"/>
          <w:kern w:val="2"/>
          <w:sz w:val="28"/>
          <w:szCs w:val="28"/>
          <w:lang w:val="en-US" w:eastAsia="zh-CN" w:bidi="ar-SA"/>
        </w:rPr>
        <w:t>，请负责该区域的二级学院（部）负责落实整改。</w:t>
      </w:r>
    </w:p>
    <w:p>
      <w:pPr>
        <w:keepNext w:val="0"/>
        <w:keepLines w:val="0"/>
        <w:pageBreakBefore w:val="0"/>
        <w:widowControl w:val="0"/>
        <w:tabs>
          <w:tab w:val="left" w:pos="448"/>
        </w:tabs>
        <w:kinsoku/>
        <w:wordWrap/>
        <w:overflowPunct/>
        <w:topLinePunct w:val="0"/>
        <w:autoSpaceDE/>
        <w:autoSpaceDN/>
        <w:bidi w:val="0"/>
        <w:adjustRightInd/>
        <w:snapToGrid/>
        <w:spacing w:line="600" w:lineRule="exact"/>
        <w:ind w:firstLine="560" w:firstLineChars="200"/>
        <w:jc w:val="both"/>
        <w:textAlignment w:val="auto"/>
        <w:rPr>
          <w:rFonts w:hint="eastAsia" w:ascii="方正公文黑体" w:hAnsi="方正公文黑体" w:eastAsia="方正公文黑体" w:cs="方正公文黑体"/>
          <w:b w:val="0"/>
          <w:bCs/>
          <w:color w:val="auto"/>
          <w:kern w:val="2"/>
          <w:sz w:val="28"/>
          <w:szCs w:val="28"/>
          <w:lang w:val="en-US" w:eastAsia="zh-CN" w:bidi="ar-SA"/>
        </w:rPr>
      </w:pPr>
      <w:r>
        <w:rPr>
          <w:rFonts w:hint="eastAsia" w:ascii="方正公文黑体" w:hAnsi="方正公文黑体" w:eastAsia="方正公文黑体" w:cs="方正公文黑体"/>
          <w:b w:val="0"/>
          <w:bCs/>
          <w:color w:val="auto"/>
          <w:kern w:val="2"/>
          <w:sz w:val="28"/>
          <w:szCs w:val="28"/>
          <w:lang w:val="en-US" w:eastAsia="zh-CN" w:bidi="ar-SA"/>
        </w:rPr>
        <w:t>五、课堂评价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据第八周质量评估中心先后抽查的课堂来看，有4个较优秀课堂：</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560" w:firstLineChars="200"/>
        <w:jc w:val="both"/>
        <w:textAlignment w:val="auto"/>
        <w:rPr>
          <w:rFonts w:hint="default"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10月24日第一节课，臻艺楼，数字产业学院刘子霖老师的《普通话语音与播音发声》课，课堂整齐有序，课堂学习氛围好。</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560" w:firstLineChars="200"/>
        <w:jc w:val="both"/>
        <w:textAlignment w:val="auto"/>
        <w:rPr>
          <w:rFonts w:hint="default"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10月24日第二节课，博艺楼，音乐学院田里老师的《声乐》课，老师亲身示范，课堂状态好。</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560" w:firstLineChars="200"/>
        <w:jc w:val="both"/>
        <w:textAlignment w:val="auto"/>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10月24日第五节课，崇艺楼，公共教学部陈世英老师的《信息技术》课，老师授课耐心，学生学习认真。</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560" w:firstLineChars="200"/>
        <w:jc w:val="both"/>
        <w:textAlignment w:val="auto"/>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10月27日第一节课，雅艺楼，戏剧学院朱海扩、曹宇老师的《毯功》课，学生上课认真，老师讲课有激情。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jc w:val="both"/>
        <w:textAlignment w:val="auto"/>
        <w:rPr>
          <w:rFonts w:hint="default" w:ascii="方正公文黑体" w:hAnsi="方正公文黑体" w:eastAsia="方正公文黑体" w:cs="方正公文黑体"/>
          <w:b w:val="0"/>
          <w:bCs/>
          <w:sz w:val="28"/>
          <w:szCs w:val="28"/>
          <w:lang w:val="en-US" w:eastAsia="zh-CN"/>
        </w:rPr>
      </w:pPr>
      <w:r>
        <w:rPr>
          <w:rFonts w:hint="eastAsia" w:ascii="方正公文黑体" w:hAnsi="方正公文黑体" w:eastAsia="方正公文黑体" w:cs="方正公文黑体"/>
          <w:b w:val="0"/>
          <w:bCs/>
          <w:sz w:val="28"/>
          <w:szCs w:val="28"/>
          <w:lang w:val="en-US" w:eastAsia="zh-CN"/>
        </w:rPr>
        <w:t>六、本周专栏（本周校领导带队督查及反馈情况）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2023年10月23日上午8：30，学校副校长周文清率组织人事部、教务处（实训处）、学生工作部、保卫部、总务基建处和质量评估中心等部门负责同志在博艺楼二楼大厅集合，对崇艺楼、华艺楼及博艺楼G层实习实训场地等区域进行督查。质量评估中心根据参与督查职能部门提供的情况，进行了梳理和汇总。整体情况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eastAsia" w:ascii="方正楷体_GB2312" w:hAnsi="方正楷体_GB2312" w:eastAsia="方正楷体_GB2312" w:cs="方正楷体_GB2312"/>
          <w:b/>
          <w:bCs/>
          <w:color w:val="auto"/>
          <w:sz w:val="28"/>
          <w:szCs w:val="28"/>
          <w:lang w:eastAsia="zh-CN"/>
        </w:rPr>
      </w:pPr>
      <w:r>
        <w:rPr>
          <w:rFonts w:hint="eastAsia" w:ascii="方正楷体_GB2312" w:hAnsi="方正楷体_GB2312" w:eastAsia="方正楷体_GB2312" w:cs="方正楷体_GB2312"/>
          <w:b/>
          <w:bCs/>
          <w:color w:val="auto"/>
          <w:sz w:val="28"/>
          <w:szCs w:val="28"/>
          <w:lang w:val="en-US" w:eastAsia="zh-CN"/>
        </w:rPr>
        <w:t>（一）督</w:t>
      </w:r>
      <w:r>
        <w:rPr>
          <w:rFonts w:hint="eastAsia" w:ascii="方正楷体_GB2312" w:hAnsi="方正楷体_GB2312" w:eastAsia="方正楷体_GB2312" w:cs="方正楷体_GB2312"/>
          <w:b/>
          <w:bCs/>
          <w:color w:val="auto"/>
          <w:sz w:val="28"/>
          <w:szCs w:val="28"/>
        </w:rPr>
        <w:t>查中发现的主要</w:t>
      </w:r>
      <w:r>
        <w:rPr>
          <w:rFonts w:hint="eastAsia" w:ascii="方正楷体_GB2312" w:hAnsi="方正楷体_GB2312" w:eastAsia="方正楷体_GB2312" w:cs="方正楷体_GB2312"/>
          <w:b/>
          <w:bCs/>
          <w:color w:val="auto"/>
          <w:sz w:val="28"/>
          <w:szCs w:val="28"/>
          <w:lang w:val="en-US" w:eastAsia="zh-CN"/>
        </w:rPr>
        <w:t>情况</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val="en-US" w:eastAsia="zh-CN"/>
        </w:rPr>
        <w:t>1.</w:t>
      </w:r>
      <w:r>
        <w:rPr>
          <w:rFonts w:hint="eastAsia" w:ascii="方正仿宋_GB2312" w:hAnsi="方正仿宋_GB2312" w:eastAsia="方正仿宋_GB2312" w:cs="方正仿宋_GB2312"/>
          <w:b/>
          <w:bCs/>
          <w:color w:val="auto"/>
          <w:sz w:val="28"/>
          <w:szCs w:val="28"/>
        </w:rPr>
        <w:t>教职工出勤</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无无故缺勤现象，具体情况如下：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崇艺楼：根据教室门口提供课表对照，第一、二节上课老师均在岗（102 教室解雨点，305教室兰瑶，307教室鲁筱杰，405教室罗璇，406教室余琛，407教室张舒航，403教室肖俊，402教室杨翠红，506教室黄倩，507教室周蔚，505教室黄梓妍，514教室肖安琪，513教室谢艺，418教室李文宓，414教室皮从姗，416教室郭婷，415教室李欢，314教室全眉茜，330教室朱佳敏，216教室王晴奕）。其中</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506教室黄倩老师上课地点与教室外课表不符。402杨翠红老师反映，当堂上课时间已调整但课表未同步调整。马克思主义学院行政管理人员王含光、周新娟、夏梦筠；公共教学部李莉、付媛媛、李秋枝、李可欣均在岗。</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华艺楼：巡查部分教室，111教室聂敦格、102教室曾舒、107教室张智勇、405教室黄霞、302教室曲歌均在岗。214</w:t>
      </w:r>
      <w:r>
        <w:rPr>
          <w:rFonts w:hint="eastAsia" w:ascii="方正仿宋_GB2312" w:hAnsi="方正仿宋_GB2312" w:eastAsia="方正仿宋_GB2312" w:cs="方正仿宋_GB2312"/>
          <w:color w:val="auto"/>
          <w:sz w:val="28"/>
          <w:szCs w:val="28"/>
          <w:lang w:val="en-US" w:eastAsia="zh-CN"/>
        </w:rPr>
        <w:t>设计艺术学院</w:t>
      </w:r>
      <w:r>
        <w:rPr>
          <w:rFonts w:hint="eastAsia" w:ascii="方正仿宋_GB2312" w:hAnsi="方正仿宋_GB2312" w:eastAsia="方正仿宋_GB2312" w:cs="方正仿宋_GB2312"/>
          <w:color w:val="auto"/>
          <w:sz w:val="28"/>
          <w:szCs w:val="28"/>
        </w:rPr>
        <w:t>办公室</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周朝晖（在学校图书馆参加校史馆建设会议），胡斌（外出参加党支部书记培训）、聂进（上课）3人不在办公室，梁春姣在岗。</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val="en-US" w:eastAsia="zh-CN"/>
        </w:rPr>
        <w:t xml:space="preserve">2. </w:t>
      </w:r>
      <w:r>
        <w:rPr>
          <w:rFonts w:hint="eastAsia" w:ascii="方正仿宋_GB2312" w:hAnsi="方正仿宋_GB2312" w:eastAsia="方正仿宋_GB2312" w:cs="方正仿宋_GB2312"/>
          <w:b/>
          <w:bCs/>
          <w:color w:val="auto"/>
          <w:sz w:val="28"/>
          <w:szCs w:val="28"/>
        </w:rPr>
        <w:t>课堂教学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崇艺楼216教室王晴奕老师课堂里个别学生吃零食，少数学生玩手机。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崇艺楼305教室兰瑶老师课堂学生思想不集中，睡觉玩手机的较多。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rPr>
        <w:t>崇艺楼414教室皮从姗老师课堂部分学生睡觉。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val="en-US" w:eastAsia="zh-CN"/>
        </w:rPr>
        <w:t>（4）</w:t>
      </w:r>
      <w:r>
        <w:rPr>
          <w:rFonts w:hint="eastAsia" w:ascii="方正仿宋_GB2312" w:hAnsi="方正仿宋_GB2312" w:eastAsia="方正仿宋_GB2312" w:cs="方正仿宋_GB2312"/>
          <w:color w:val="auto"/>
          <w:sz w:val="28"/>
          <w:szCs w:val="28"/>
        </w:rPr>
        <w:t>崇艺楼402课表有调整，待更新</w:t>
      </w:r>
      <w:r>
        <w:rPr>
          <w:rFonts w:hint="eastAsia" w:ascii="方正仿宋_GB2312" w:hAnsi="方正仿宋_GB2312" w:eastAsia="方正仿宋_GB2312" w:cs="方正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val="en-US" w:eastAsia="zh-CN"/>
        </w:rPr>
        <w:t>（5）</w:t>
      </w:r>
      <w:r>
        <w:rPr>
          <w:rFonts w:hint="eastAsia" w:ascii="方正仿宋_GB2312" w:hAnsi="方正仿宋_GB2312" w:eastAsia="方正仿宋_GB2312" w:cs="方正仿宋_GB2312"/>
          <w:color w:val="auto"/>
          <w:sz w:val="28"/>
          <w:szCs w:val="28"/>
        </w:rPr>
        <w:t>华艺楼101课表有误</w:t>
      </w:r>
      <w:r>
        <w:rPr>
          <w:rFonts w:hint="eastAsia" w:ascii="方正仿宋_GB2312" w:hAnsi="方正仿宋_GB2312" w:eastAsia="方正仿宋_GB2312" w:cs="方正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（6）</w:t>
      </w:r>
      <w:r>
        <w:rPr>
          <w:rFonts w:hint="eastAsia" w:ascii="方正仿宋_GB2312" w:hAnsi="方正仿宋_GB2312" w:eastAsia="方正仿宋_GB2312" w:cs="方正仿宋_GB2312"/>
          <w:color w:val="auto"/>
          <w:sz w:val="28"/>
          <w:szCs w:val="28"/>
        </w:rPr>
        <w:t>华艺楼的废课表要及时清除。</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val="en-US" w:eastAsia="zh-CN"/>
        </w:rPr>
        <w:t xml:space="preserve">3. </w:t>
      </w:r>
      <w:r>
        <w:rPr>
          <w:rFonts w:hint="eastAsia" w:ascii="方正仿宋_GB2312" w:hAnsi="方正仿宋_GB2312" w:eastAsia="方正仿宋_GB2312" w:cs="方正仿宋_GB2312"/>
          <w:b/>
          <w:bCs/>
          <w:color w:val="auto"/>
          <w:sz w:val="28"/>
          <w:szCs w:val="28"/>
        </w:rPr>
        <w:t>学生出勤</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上午8</w:t>
      </w:r>
      <w:r>
        <w:rPr>
          <w:rFonts w:hint="eastAsia" w:ascii="方正仿宋_GB2312" w:hAnsi="方正仿宋_GB2312" w:eastAsia="方正仿宋_GB2312" w:cs="方正仿宋_GB2312"/>
          <w:color w:val="auto"/>
          <w:sz w:val="28"/>
          <w:szCs w:val="28"/>
          <w:lang w:val="en-US" w:eastAsia="zh-CN"/>
        </w:rPr>
        <w:t>点</w:t>
      </w:r>
      <w:r>
        <w:rPr>
          <w:rFonts w:hint="eastAsia" w:ascii="方正仿宋_GB2312" w:hAnsi="方正仿宋_GB2312" w:eastAsia="方正仿宋_GB2312" w:cs="方正仿宋_GB2312"/>
          <w:color w:val="auto"/>
          <w:sz w:val="28"/>
          <w:szCs w:val="28"/>
        </w:rPr>
        <w:t>40</w:t>
      </w:r>
      <w:r>
        <w:rPr>
          <w:rFonts w:hint="eastAsia" w:ascii="方正仿宋_GB2312" w:hAnsi="方正仿宋_GB2312" w:eastAsia="方正仿宋_GB2312" w:cs="方正仿宋_GB2312"/>
          <w:color w:val="auto"/>
          <w:sz w:val="28"/>
          <w:szCs w:val="28"/>
          <w:lang w:val="en-US" w:eastAsia="zh-CN"/>
        </w:rPr>
        <w:t>分</w:t>
      </w:r>
      <w:r>
        <w:rPr>
          <w:rFonts w:hint="eastAsia" w:ascii="方正仿宋_GB2312" w:hAnsi="方正仿宋_GB2312" w:eastAsia="方正仿宋_GB2312" w:cs="方正仿宋_GB2312"/>
          <w:color w:val="auto"/>
          <w:sz w:val="28"/>
          <w:szCs w:val="28"/>
        </w:rPr>
        <w:t>，第一</w:t>
      </w:r>
      <w:r>
        <w:rPr>
          <w:rFonts w:hint="eastAsia" w:ascii="方正仿宋_GB2312" w:hAnsi="方正仿宋_GB2312" w:eastAsia="方正仿宋_GB2312" w:cs="方正仿宋_GB2312"/>
          <w:color w:val="auto"/>
          <w:sz w:val="28"/>
          <w:szCs w:val="28"/>
          <w:lang w:val="en-US" w:eastAsia="zh-CN"/>
        </w:rPr>
        <w:t>节</w:t>
      </w:r>
      <w:r>
        <w:rPr>
          <w:rFonts w:hint="eastAsia" w:ascii="方正仿宋_GB2312" w:hAnsi="方正仿宋_GB2312" w:eastAsia="方正仿宋_GB2312" w:cs="方正仿宋_GB2312"/>
          <w:color w:val="auto"/>
          <w:sz w:val="28"/>
          <w:szCs w:val="28"/>
        </w:rPr>
        <w:t>课</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崇艺楼学生迟到情况如下：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戏剧学院24人</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早上举行升旗仪式学生返寝取书）</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舞蹈学院16人</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文化旅游学院2人</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音乐学院</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设计艺术学院</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数字产业学院</w:t>
      </w:r>
      <w:r>
        <w:rPr>
          <w:rFonts w:hint="eastAsia" w:ascii="方正仿宋_GB2312" w:hAnsi="方正仿宋_GB2312" w:eastAsia="方正仿宋_GB2312" w:cs="方正仿宋_GB2312"/>
          <w:color w:val="auto"/>
          <w:sz w:val="28"/>
          <w:szCs w:val="28"/>
          <w:lang w:val="en-US" w:eastAsia="zh-CN"/>
        </w:rPr>
        <w:t>均为</w:t>
      </w:r>
      <w:r>
        <w:rPr>
          <w:rFonts w:hint="eastAsia" w:ascii="方正仿宋_GB2312" w:hAnsi="方正仿宋_GB2312" w:eastAsia="方正仿宋_GB2312" w:cs="方正仿宋_GB2312"/>
          <w:color w:val="auto"/>
          <w:sz w:val="28"/>
          <w:szCs w:val="28"/>
        </w:rPr>
        <w:t>0人</w:t>
      </w:r>
      <w:r>
        <w:rPr>
          <w:rFonts w:hint="eastAsia" w:ascii="方正仿宋_GB2312" w:hAnsi="方正仿宋_GB2312" w:eastAsia="方正仿宋_GB2312" w:cs="方正仿宋_GB2312"/>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val="en-US" w:eastAsia="zh-CN"/>
        </w:rPr>
        <w:t xml:space="preserve"> 4. </w:t>
      </w:r>
      <w:r>
        <w:rPr>
          <w:rFonts w:hint="eastAsia" w:ascii="方正仿宋_GB2312" w:hAnsi="方正仿宋_GB2312" w:eastAsia="方正仿宋_GB2312" w:cs="方正仿宋_GB2312"/>
          <w:b/>
          <w:bCs/>
          <w:color w:val="auto"/>
          <w:sz w:val="28"/>
          <w:szCs w:val="28"/>
        </w:rPr>
        <w:t>设施设备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崇艺楼：公共区域杂物需及时清理</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楼梯间墙角线需粉刷，损坏物品需维修</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一楼北面设计艺术学院机房需定期维护管理。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华艺楼：3楼走道小部分地砖起翘；502需要吊顶并安装空调。</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rPr>
        <w:t>博艺楼G层实习实训场地：道具需搬回戏剧学院；室外排水通道不足。</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color w:val="auto"/>
          <w:sz w:val="28"/>
          <w:szCs w:val="28"/>
          <w:lang w:val="en-US" w:eastAsia="zh-CN"/>
        </w:rPr>
        <w:t xml:space="preserve">5. </w:t>
      </w:r>
      <w:r>
        <w:rPr>
          <w:rFonts w:hint="eastAsia" w:ascii="方正仿宋_GB2312" w:hAnsi="方正仿宋_GB2312" w:eastAsia="方正仿宋_GB2312" w:cs="方正仿宋_GB2312"/>
          <w:b/>
          <w:bCs/>
          <w:color w:val="auto"/>
          <w:sz w:val="28"/>
          <w:szCs w:val="28"/>
        </w:rPr>
        <w:t>环境卫生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崇艺楼：公共区域卫生有待加强，墙面有乱贴胶带现象</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406教室卫生差。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华艺楼：公共厕所卫生有待加强</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410服装工艺制作室物品散乱，需要归整。</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val="en-US" w:eastAsia="zh-CN"/>
        </w:rPr>
        <w:t xml:space="preserve">6. </w:t>
      </w:r>
      <w:r>
        <w:rPr>
          <w:rFonts w:hint="eastAsia" w:ascii="方正仿宋_GB2312" w:hAnsi="方正仿宋_GB2312" w:eastAsia="方正仿宋_GB2312" w:cs="方正仿宋_GB2312"/>
          <w:b/>
          <w:bCs/>
          <w:color w:val="auto"/>
          <w:sz w:val="28"/>
          <w:szCs w:val="28"/>
        </w:rPr>
        <w:t>安全管理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华艺楼学生吸烟现象较多，该楼易燃物品多，需引起重视。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华艺楼410服装工艺制作室分线电插头未拔，虽然关了电总闸，但仍有安全隐患。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eastAsia" w:ascii="方正楷体_GB2312" w:hAnsi="方正楷体_GB2312" w:eastAsia="方正楷体_GB2312" w:cs="方正楷体_GB2312"/>
          <w:b/>
          <w:bCs/>
          <w:color w:val="auto"/>
          <w:sz w:val="28"/>
          <w:szCs w:val="28"/>
        </w:rPr>
      </w:pPr>
      <w:r>
        <w:rPr>
          <w:rFonts w:hint="eastAsia" w:ascii="方正楷体_GB2312" w:hAnsi="方正楷体_GB2312" w:eastAsia="方正楷体_GB2312" w:cs="方正楷体_GB2312"/>
          <w:b/>
          <w:bCs/>
          <w:color w:val="auto"/>
          <w:sz w:val="28"/>
          <w:szCs w:val="28"/>
          <w:lang w:eastAsia="zh-CN"/>
        </w:rPr>
        <w:t>（</w:t>
      </w:r>
      <w:r>
        <w:rPr>
          <w:rFonts w:hint="eastAsia" w:ascii="方正楷体_GB2312" w:hAnsi="方正楷体_GB2312" w:eastAsia="方正楷体_GB2312" w:cs="方正楷体_GB2312"/>
          <w:b/>
          <w:bCs/>
          <w:color w:val="auto"/>
          <w:sz w:val="28"/>
          <w:szCs w:val="28"/>
          <w:lang w:val="en-US" w:eastAsia="zh-CN"/>
        </w:rPr>
        <w:t>二）</w:t>
      </w:r>
      <w:r>
        <w:rPr>
          <w:rFonts w:hint="eastAsia" w:ascii="方正楷体_GB2312" w:hAnsi="方正楷体_GB2312" w:eastAsia="方正楷体_GB2312" w:cs="方正楷体_GB2312"/>
          <w:b/>
          <w:bCs/>
          <w:color w:val="auto"/>
          <w:sz w:val="28"/>
          <w:szCs w:val="28"/>
        </w:rPr>
        <w:t>校领导对本次</w:t>
      </w:r>
      <w:r>
        <w:rPr>
          <w:rFonts w:hint="eastAsia" w:ascii="方正楷体_GB2312" w:hAnsi="方正楷体_GB2312" w:eastAsia="方正楷体_GB2312" w:cs="方正楷体_GB2312"/>
          <w:b/>
          <w:bCs/>
          <w:color w:val="auto"/>
          <w:sz w:val="28"/>
          <w:szCs w:val="28"/>
          <w:lang w:val="en-US" w:eastAsia="zh-CN"/>
        </w:rPr>
        <w:t>督</w:t>
      </w:r>
      <w:r>
        <w:rPr>
          <w:rFonts w:hint="eastAsia" w:ascii="方正楷体_GB2312" w:hAnsi="方正楷体_GB2312" w:eastAsia="方正楷体_GB2312" w:cs="方正楷体_GB2312"/>
          <w:b/>
          <w:bCs/>
          <w:color w:val="auto"/>
          <w:sz w:val="28"/>
          <w:szCs w:val="28"/>
        </w:rPr>
        <w:t>查提出的相关要求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1. </w:t>
      </w:r>
      <w:r>
        <w:rPr>
          <w:rFonts w:hint="eastAsia" w:ascii="方正仿宋_GB2312" w:hAnsi="方正仿宋_GB2312" w:eastAsia="方正仿宋_GB2312" w:cs="方正仿宋_GB2312"/>
          <w:color w:val="auto"/>
          <w:sz w:val="28"/>
          <w:szCs w:val="28"/>
        </w:rPr>
        <w:t>11月份，马克思主义学院派一名副教授级别及以上的老师到戏剧学院讲座，辅导开展课程思政教学。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2. </w:t>
      </w:r>
      <w:r>
        <w:rPr>
          <w:rFonts w:hint="eastAsia" w:ascii="方正仿宋_GB2312" w:hAnsi="方正仿宋_GB2312" w:eastAsia="方正仿宋_GB2312" w:cs="方正仿宋_GB2312"/>
          <w:color w:val="auto"/>
          <w:sz w:val="28"/>
          <w:szCs w:val="28"/>
        </w:rPr>
        <w:t>学生的毕业设计实行“专业老师+文化老师”的双导师制。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3. </w:t>
      </w:r>
      <w:r>
        <w:rPr>
          <w:rFonts w:hint="eastAsia" w:ascii="方正仿宋_GB2312" w:hAnsi="方正仿宋_GB2312" w:eastAsia="方正仿宋_GB2312" w:cs="方正仿宋_GB2312"/>
          <w:color w:val="auto"/>
          <w:sz w:val="28"/>
          <w:szCs w:val="28"/>
        </w:rPr>
        <w:t>对于“10</w:t>
      </w:r>
      <w:r>
        <w:rPr>
          <w:rFonts w:hint="eastAsia" w:ascii="方正仿宋_GB2312" w:hAnsi="方正仿宋_GB2312" w:eastAsia="方正仿宋_GB2312" w:cs="方正仿宋_GB2312"/>
          <w:color w:val="auto"/>
          <w:sz w:val="28"/>
          <w:szCs w:val="28"/>
          <w:lang w:val="en-US" w:eastAsia="zh-CN"/>
        </w:rPr>
        <w:t>·</w:t>
      </w:r>
      <w:r>
        <w:rPr>
          <w:rFonts w:hint="eastAsia" w:ascii="方正仿宋_GB2312" w:hAnsi="方正仿宋_GB2312" w:eastAsia="方正仿宋_GB2312" w:cs="方正仿宋_GB2312"/>
          <w:color w:val="auto"/>
          <w:sz w:val="28"/>
          <w:szCs w:val="28"/>
        </w:rPr>
        <w:t>14”学生事故同寝室的同学，返校后先去学校心育中心做心理评估，系里老师要做好安抚工作。</w:t>
      </w:r>
    </w:p>
    <w:p>
      <w:pPr>
        <w:keepNext w:val="0"/>
        <w:keepLines w:val="0"/>
        <w:pageBreakBefore w:val="0"/>
        <w:widowControl w:val="0"/>
        <w:kinsoku/>
        <w:wordWrap/>
        <w:overflowPunct/>
        <w:topLinePunct w:val="0"/>
        <w:autoSpaceDE/>
        <w:autoSpaceDN/>
        <w:bidi w:val="0"/>
        <w:adjustRightInd/>
        <w:snapToGrid/>
        <w:spacing w:line="240" w:lineRule="auto"/>
        <w:ind w:right="-34" w:rightChars="-16"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4. </w:t>
      </w:r>
      <w:r>
        <w:rPr>
          <w:rFonts w:hint="eastAsia" w:ascii="方正仿宋_GB2312" w:hAnsi="方正仿宋_GB2312" w:eastAsia="方正仿宋_GB2312" w:cs="方正仿宋_GB2312"/>
          <w:color w:val="auto"/>
          <w:sz w:val="28"/>
          <w:szCs w:val="28"/>
        </w:rPr>
        <w:t>对2023级新生中有心理问题的学生要高度关注。（设计艺术学院反映中职新生中两名学生有抑郁、焦虑甚至自残倾向，已休学。）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5. </w:t>
      </w:r>
      <w:r>
        <w:rPr>
          <w:rFonts w:hint="eastAsia" w:ascii="方正仿宋_GB2312" w:hAnsi="方正仿宋_GB2312" w:eastAsia="方正仿宋_GB2312" w:cs="方正仿宋_GB2312"/>
          <w:color w:val="auto"/>
          <w:sz w:val="28"/>
          <w:szCs w:val="28"/>
        </w:rPr>
        <w:t>关于标识标牌问题，在统一更新前建议先用新标牌；教室内地胶、把杆有损坏的需及时维修。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6. </w:t>
      </w:r>
      <w:r>
        <w:rPr>
          <w:rFonts w:hint="eastAsia" w:ascii="方正仿宋_GB2312" w:hAnsi="方正仿宋_GB2312" w:eastAsia="方正仿宋_GB2312" w:cs="方正仿宋_GB2312"/>
          <w:color w:val="auto"/>
          <w:sz w:val="28"/>
          <w:szCs w:val="28"/>
        </w:rPr>
        <w:t>在外实习师生的安全问题要高度重视，外出演出师生要向保卫</w:t>
      </w:r>
      <w:r>
        <w:rPr>
          <w:rFonts w:hint="eastAsia" w:ascii="方正仿宋_GB2312" w:hAnsi="方正仿宋_GB2312" w:eastAsia="方正仿宋_GB2312" w:cs="方正仿宋_GB2312"/>
          <w:color w:val="auto"/>
          <w:sz w:val="28"/>
          <w:szCs w:val="28"/>
          <w:lang w:val="en-US" w:eastAsia="zh-CN"/>
        </w:rPr>
        <w:t>部</w:t>
      </w:r>
      <w:r>
        <w:rPr>
          <w:rFonts w:hint="eastAsia" w:ascii="方正仿宋_GB2312" w:hAnsi="方正仿宋_GB2312" w:eastAsia="方正仿宋_GB2312" w:cs="方正仿宋_GB2312"/>
          <w:color w:val="auto"/>
          <w:sz w:val="28"/>
          <w:szCs w:val="28"/>
        </w:rPr>
        <w:t>报告。</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b w:val="0"/>
          <w:bCs w:val="0"/>
          <w:sz w:val="28"/>
          <w:szCs w:val="28"/>
          <w:lang w:eastAsia="zh-CN"/>
        </w:rPr>
      </w:pPr>
      <w:r>
        <w:rPr>
          <w:rFonts w:hint="eastAsia" w:ascii="方正仿宋_GB2312" w:hAnsi="方正仿宋_GB2312" w:eastAsia="方正仿宋_GB2312" w:cs="方正仿宋_GB2312"/>
          <w:color w:val="auto"/>
          <w:sz w:val="28"/>
          <w:szCs w:val="28"/>
          <w:lang w:val="en-US" w:eastAsia="zh-CN"/>
        </w:rPr>
        <w:t xml:space="preserve">7. </w:t>
      </w:r>
      <w:r>
        <w:rPr>
          <w:rFonts w:hint="eastAsia" w:ascii="方正仿宋_GB2312" w:hAnsi="方正仿宋_GB2312" w:eastAsia="方正仿宋_GB2312" w:cs="方正仿宋_GB2312"/>
          <w:color w:val="auto"/>
          <w:sz w:val="28"/>
          <w:szCs w:val="28"/>
        </w:rPr>
        <w:t>各二级学院要建立日常教学行政督查管理制度，建立日常督查台账。各职能部门要多替各二级学院想办法解决问题。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both"/>
        <w:textAlignment w:val="auto"/>
        <w:rPr>
          <w:rFonts w:hint="eastAsia" w:ascii="方正楷体_GB2312" w:hAnsi="方正楷体_GB2312" w:eastAsia="方正楷体_GB2312" w:cs="方正楷体_GB2312"/>
          <w:b/>
          <w:bCs/>
          <w:color w:val="FF0000"/>
          <w:kern w:val="2"/>
          <w:sz w:val="28"/>
          <w:szCs w:val="28"/>
          <w:lang w:val="en-US" w:eastAsia="zh-CN" w:bidi="ar-SA"/>
        </w:rPr>
      </w:pPr>
      <w:r>
        <w:rPr>
          <w:rFonts w:hint="eastAsia" w:ascii="方正楷体_GB2312" w:hAnsi="方正楷体_GB2312" w:eastAsia="方正楷体_GB2312" w:cs="方正楷体_GB2312"/>
          <w:b/>
          <w:bCs/>
          <w:color w:val="auto"/>
          <w:kern w:val="2"/>
          <w:sz w:val="28"/>
          <w:szCs w:val="28"/>
          <w:lang w:val="en-US" w:eastAsia="zh-CN" w:bidi="ar-SA"/>
        </w:rPr>
        <w:t>（三）关于督查结束后职能部门反馈的情况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kern w:val="2"/>
          <w:sz w:val="28"/>
          <w:szCs w:val="28"/>
          <w:lang w:val="en-US" w:eastAsia="zh-CN" w:bidi="ar-SA"/>
        </w:rPr>
        <w:t>督查结束后，</w:t>
      </w:r>
      <w:r>
        <w:rPr>
          <w:rFonts w:hint="eastAsia" w:ascii="方正仿宋_GB2312" w:hAnsi="方正仿宋_GB2312" w:eastAsia="方正仿宋_GB2312" w:cs="方正仿宋_GB2312"/>
          <w:color w:val="auto"/>
          <w:sz w:val="28"/>
          <w:szCs w:val="28"/>
        </w:rPr>
        <w:t>组织人事部、教务处（实训处）、学生工作部、保卫部、总务基建处和质量评估中心</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梳理了各自在督查过程中发现的情况，请相关部门对归属本部门管理的问题进行整改落实。其中：</w:t>
      </w:r>
      <w:r>
        <w:rPr>
          <w:rFonts w:hint="eastAsia" w:ascii="方正仿宋_GB2312" w:hAnsi="方正仿宋_GB2312" w:eastAsia="方正仿宋_GB2312" w:cs="方正仿宋_GB2312"/>
          <w:color w:val="auto"/>
          <w:sz w:val="28"/>
          <w:szCs w:val="28"/>
        </w:rPr>
        <w:t>总务基建处强调教室内卫生要各负其责，公共区域会督促物业及时打扫</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抽查到的迟到学生</w:t>
      </w:r>
      <w:r>
        <w:rPr>
          <w:rFonts w:hint="eastAsia" w:ascii="方正仿宋_GB2312" w:hAnsi="方正仿宋_GB2312" w:eastAsia="方正仿宋_GB2312" w:cs="方正仿宋_GB2312"/>
          <w:color w:val="auto"/>
          <w:sz w:val="28"/>
          <w:szCs w:val="28"/>
        </w:rPr>
        <w:t>具体名单已反馈至二级学院，由辅导员约谈学生。</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方正仿宋_GB2312" w:hAnsi="方正仿宋_GB2312" w:eastAsia="方正仿宋_GB2312" w:cs="方正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方正仿宋_GB2312" w:hAnsi="方正仿宋_GB2312" w:eastAsia="方正仿宋_GB2312" w:cs="方正仿宋_GB2312"/>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微软雅黑" w:hAnsi="微软雅黑" w:eastAsia="微软雅黑"/>
          <w:i/>
          <w:iCs/>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微软雅黑" w:hAnsi="微软雅黑" w:eastAsia="微软雅黑"/>
          <w:i/>
          <w:iCs/>
          <w:sz w:val="21"/>
          <w:szCs w:val="21"/>
          <w:lang w:val="en-US" w:eastAsia="zh-CN"/>
        </w:rPr>
      </w:pPr>
    </w:p>
    <w:p>
      <w:pPr>
        <w:numPr>
          <w:ilvl w:val="0"/>
          <w:numId w:val="0"/>
        </w:numPr>
        <w:spacing w:line="580" w:lineRule="exact"/>
        <w:ind w:firstLine="720" w:firstLineChars="300"/>
        <w:jc w:val="left"/>
        <w:rPr>
          <w:rFonts w:ascii="Times New Roman" w:hAnsi="Times New Roman" w:eastAsia="仿宋_GB2312"/>
          <w:color w:val="000000"/>
          <w:sz w:val="28"/>
          <w:szCs w:val="28"/>
        </w:rPr>
      </w:pPr>
      <w:r>
        <w:rPr>
          <w:rFonts w:hint="eastAsia" w:ascii="微软雅黑" w:hAnsi="微软雅黑" w:eastAsia="微软雅黑" w:cs="微软雅黑"/>
          <w:b/>
          <w:bCs/>
          <w:sz w:val="24"/>
          <w:szCs w:val="24"/>
          <w:lang w:val="en-US" w:eastAsia="zh-CN"/>
        </w:rPr>
        <w:t xml:space="preserve">   </w:t>
      </w:r>
    </w:p>
    <w:sectPr>
      <w:headerReference r:id="rId5" w:type="default"/>
      <w:footerReference r:id="rId7" w:type="default"/>
      <w:headerReference r:id="rId6" w:type="even"/>
      <w:pgSz w:w="11906" w:h="16838"/>
      <w:pgMar w:top="720" w:right="720" w:bottom="720" w:left="72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CD5EEC0-032C-471F-855E-0A8422B6AE7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AFF47655-FD77-41F4-819C-484EC2E07B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embedRegular r:id="rId3" w:fontKey="{8CCB25A3-3796-46E1-B787-64E55ECBE5C8}"/>
  </w:font>
  <w:font w:name="方正小标宋简体">
    <w:panose1 w:val="03000509000000000000"/>
    <w:charset w:val="86"/>
    <w:family w:val="auto"/>
    <w:pitch w:val="default"/>
    <w:sig w:usb0="00000001" w:usb1="080E0000" w:usb2="00000000" w:usb3="00000000" w:csb0="00040000" w:csb1="00000000"/>
    <w:embedRegular r:id="rId4" w:fontKey="{764325F3-635C-4E46-BC77-2E2F5914D1D5}"/>
  </w:font>
  <w:font w:name="方正大标宋简体">
    <w:panose1 w:val="02000000000000000000"/>
    <w:charset w:val="86"/>
    <w:family w:val="auto"/>
    <w:pitch w:val="default"/>
    <w:sig w:usb0="A00002BF" w:usb1="184F6CFA" w:usb2="00000012" w:usb3="00000000" w:csb0="00040001" w:csb1="00000000"/>
    <w:embedRegular r:id="rId5" w:fontKey="{2EC25D74-AAF6-4DBF-A56C-D3FCA1045F01}"/>
  </w:font>
  <w:font w:name="方正仿宋_GB2312">
    <w:panose1 w:val="02000000000000000000"/>
    <w:charset w:val="86"/>
    <w:family w:val="auto"/>
    <w:pitch w:val="default"/>
    <w:sig w:usb0="A00002BF" w:usb1="184F6CFA" w:usb2="00000012" w:usb3="00000000" w:csb0="00040001" w:csb1="00000000"/>
    <w:embedRegular r:id="rId6" w:fontKey="{DA0B6924-B359-4710-B481-FD75EE394704}"/>
  </w:font>
  <w:font w:name="方正公文黑体">
    <w:panose1 w:val="02000500000000000000"/>
    <w:charset w:val="86"/>
    <w:family w:val="auto"/>
    <w:pitch w:val="default"/>
    <w:sig w:usb0="A00002BF" w:usb1="38CF7CFA" w:usb2="00000016" w:usb3="00000000" w:csb0="00040001" w:csb1="00000000"/>
    <w:embedRegular r:id="rId7" w:fontKey="{8389BCA1-E023-46BC-A2A7-79831E41BB95}"/>
  </w:font>
  <w:font w:name="方正楷体_GB2312">
    <w:panose1 w:val="02000000000000000000"/>
    <w:charset w:val="86"/>
    <w:family w:val="auto"/>
    <w:pitch w:val="default"/>
    <w:sig w:usb0="A00002BF" w:usb1="184F6CFA" w:usb2="00000012" w:usb3="00000000" w:csb0="00040001" w:csb1="00000000"/>
    <w:embedRegular r:id="rId8" w:fontKey="{17F3252A-AA0E-4789-8F37-4756CB4F392C}"/>
  </w:font>
  <w:font w:name="微软雅黑">
    <w:panose1 w:val="020B0503020204020204"/>
    <w:charset w:val="86"/>
    <w:family w:val="swiss"/>
    <w:pitch w:val="default"/>
    <w:sig w:usb0="80000287" w:usb1="2ACF3C50" w:usb2="00000016" w:usb3="00000000" w:csb0="0004001F" w:csb1="00000000"/>
    <w:embedRegular r:id="rId9" w:fontKey="{489816B3-5308-4CBC-924C-9D36A436D286}"/>
  </w:font>
  <w:font w:name="仿宋_GB2312">
    <w:panose1 w:val="02010609030101010101"/>
    <w:charset w:val="86"/>
    <w:family w:val="modern"/>
    <w:pitch w:val="default"/>
    <w:sig w:usb0="00000001" w:usb1="080E0000" w:usb2="00000000" w:usb3="00000000" w:csb0="00040000" w:csb1="00000000"/>
    <w:embedRegular r:id="rId10" w:fontKey="{168DA53A-71FB-4E6E-A3CB-3B12264998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B5DDC"/>
    <w:multiLevelType w:val="singleLevel"/>
    <w:tmpl w:val="A94B5DDC"/>
    <w:lvl w:ilvl="0" w:tentative="0">
      <w:start w:val="1"/>
      <w:numFmt w:val="decimal"/>
      <w:suff w:val="space"/>
      <w:lvlText w:val="%1."/>
      <w:lvlJc w:val="left"/>
    </w:lvl>
  </w:abstractNum>
  <w:abstractNum w:abstractNumId="1">
    <w:nsid w:val="C1904CA5"/>
    <w:multiLevelType w:val="singleLevel"/>
    <w:tmpl w:val="C1904CA5"/>
    <w:lvl w:ilvl="0" w:tentative="0">
      <w:start w:val="1"/>
      <w:numFmt w:val="decimal"/>
      <w:suff w:val="space"/>
      <w:lvlText w:val="%1."/>
      <w:lvlJc w:val="left"/>
    </w:lvl>
  </w:abstractNum>
  <w:abstractNum w:abstractNumId="2">
    <w:nsid w:val="D676868B"/>
    <w:multiLevelType w:val="singleLevel"/>
    <w:tmpl w:val="D676868B"/>
    <w:lvl w:ilvl="0" w:tentative="0">
      <w:start w:val="2"/>
      <w:numFmt w:val="chineseCounting"/>
      <w:suff w:val="nothing"/>
      <w:lvlText w:val="（%1）"/>
      <w:lvlJc w:val="left"/>
      <w:rPr>
        <w:rFonts w:hint="eastAsia"/>
      </w:rPr>
    </w:lvl>
  </w:abstractNum>
  <w:abstractNum w:abstractNumId="3">
    <w:nsid w:val="7BF0D480"/>
    <w:multiLevelType w:val="singleLevel"/>
    <w:tmpl w:val="7BF0D480"/>
    <w:lvl w:ilvl="0" w:tentative="0">
      <w:start w:val="1"/>
      <w:numFmt w:val="decimal"/>
      <w:suff w:val="space"/>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0YThiZGM4N2YxNzI3ZjkwNDk4MGU3Y2NkYmU2YWUifQ=="/>
    <w:docVar w:name="KSO_WPS_MARK_KEY" w:val="e86ce7c1-3be4-4525-ac3b-5b032f94edde"/>
  </w:docVars>
  <w:rsids>
    <w:rsidRoot w:val="003F1896"/>
    <w:rsid w:val="000347AA"/>
    <w:rsid w:val="00140396"/>
    <w:rsid w:val="001534E3"/>
    <w:rsid w:val="001F7862"/>
    <w:rsid w:val="003068FA"/>
    <w:rsid w:val="00353B0F"/>
    <w:rsid w:val="003A5BF1"/>
    <w:rsid w:val="003F1896"/>
    <w:rsid w:val="00457603"/>
    <w:rsid w:val="00460F83"/>
    <w:rsid w:val="0047406A"/>
    <w:rsid w:val="00533E1E"/>
    <w:rsid w:val="005C1744"/>
    <w:rsid w:val="006034C3"/>
    <w:rsid w:val="00653C1F"/>
    <w:rsid w:val="006763F2"/>
    <w:rsid w:val="006977BD"/>
    <w:rsid w:val="00753233"/>
    <w:rsid w:val="00763CBE"/>
    <w:rsid w:val="00773C08"/>
    <w:rsid w:val="00805C5D"/>
    <w:rsid w:val="008873B0"/>
    <w:rsid w:val="00893FE7"/>
    <w:rsid w:val="008E30E1"/>
    <w:rsid w:val="008F37A6"/>
    <w:rsid w:val="009B7248"/>
    <w:rsid w:val="00A37C65"/>
    <w:rsid w:val="00B557CC"/>
    <w:rsid w:val="00B93C70"/>
    <w:rsid w:val="00C025E7"/>
    <w:rsid w:val="00CE2679"/>
    <w:rsid w:val="00CF1C1D"/>
    <w:rsid w:val="00D443CC"/>
    <w:rsid w:val="00D66EC9"/>
    <w:rsid w:val="00DE0498"/>
    <w:rsid w:val="00F41560"/>
    <w:rsid w:val="00F53541"/>
    <w:rsid w:val="00FF52AD"/>
    <w:rsid w:val="012845E2"/>
    <w:rsid w:val="01941722"/>
    <w:rsid w:val="019C376A"/>
    <w:rsid w:val="020C550E"/>
    <w:rsid w:val="028B1CC9"/>
    <w:rsid w:val="03781802"/>
    <w:rsid w:val="04A133A8"/>
    <w:rsid w:val="068370EF"/>
    <w:rsid w:val="079C5F98"/>
    <w:rsid w:val="0C4D7C21"/>
    <w:rsid w:val="0CB970EC"/>
    <w:rsid w:val="0D6B541D"/>
    <w:rsid w:val="1123523E"/>
    <w:rsid w:val="11C76C39"/>
    <w:rsid w:val="11F21C9E"/>
    <w:rsid w:val="12224FE4"/>
    <w:rsid w:val="14B24AC5"/>
    <w:rsid w:val="156404B5"/>
    <w:rsid w:val="15A11AA6"/>
    <w:rsid w:val="161D0664"/>
    <w:rsid w:val="16920D8B"/>
    <w:rsid w:val="1725572A"/>
    <w:rsid w:val="17351ABC"/>
    <w:rsid w:val="177E7D17"/>
    <w:rsid w:val="18E627E1"/>
    <w:rsid w:val="19A067B4"/>
    <w:rsid w:val="1ABF65A1"/>
    <w:rsid w:val="1BB92BDD"/>
    <w:rsid w:val="1E1810EF"/>
    <w:rsid w:val="205206FC"/>
    <w:rsid w:val="21C83B7A"/>
    <w:rsid w:val="23326658"/>
    <w:rsid w:val="2388335A"/>
    <w:rsid w:val="241F7A22"/>
    <w:rsid w:val="255B6AB3"/>
    <w:rsid w:val="26345B33"/>
    <w:rsid w:val="26585C6F"/>
    <w:rsid w:val="27F34A06"/>
    <w:rsid w:val="281577F4"/>
    <w:rsid w:val="29274B52"/>
    <w:rsid w:val="2A534A84"/>
    <w:rsid w:val="2CD2203B"/>
    <w:rsid w:val="2CE165EB"/>
    <w:rsid w:val="2D040005"/>
    <w:rsid w:val="2FA554FB"/>
    <w:rsid w:val="2FAB3FB6"/>
    <w:rsid w:val="32D8692C"/>
    <w:rsid w:val="33D60464"/>
    <w:rsid w:val="372F0F16"/>
    <w:rsid w:val="38EB72F8"/>
    <w:rsid w:val="3A1D70AA"/>
    <w:rsid w:val="3A827889"/>
    <w:rsid w:val="3C4816E7"/>
    <w:rsid w:val="3CB925E5"/>
    <w:rsid w:val="3CBB5797"/>
    <w:rsid w:val="3CDA0CA8"/>
    <w:rsid w:val="3E6646EF"/>
    <w:rsid w:val="41024FC6"/>
    <w:rsid w:val="41DE4657"/>
    <w:rsid w:val="442A7E48"/>
    <w:rsid w:val="44B82D12"/>
    <w:rsid w:val="482252DB"/>
    <w:rsid w:val="49D722FD"/>
    <w:rsid w:val="4D0624DE"/>
    <w:rsid w:val="4E8A55CE"/>
    <w:rsid w:val="4ED14027"/>
    <w:rsid w:val="4F7914EF"/>
    <w:rsid w:val="50412BC6"/>
    <w:rsid w:val="512A19D2"/>
    <w:rsid w:val="5141363B"/>
    <w:rsid w:val="518E5997"/>
    <w:rsid w:val="51D1275A"/>
    <w:rsid w:val="52ED5E85"/>
    <w:rsid w:val="542E520F"/>
    <w:rsid w:val="547C4746"/>
    <w:rsid w:val="54C235EE"/>
    <w:rsid w:val="561F45A2"/>
    <w:rsid w:val="573937E2"/>
    <w:rsid w:val="5A824115"/>
    <w:rsid w:val="5AF820D3"/>
    <w:rsid w:val="5B7A6F8C"/>
    <w:rsid w:val="5BD17C0F"/>
    <w:rsid w:val="5C790609"/>
    <w:rsid w:val="5E1611EE"/>
    <w:rsid w:val="600B4656"/>
    <w:rsid w:val="605859CE"/>
    <w:rsid w:val="608102DE"/>
    <w:rsid w:val="61585999"/>
    <w:rsid w:val="65136487"/>
    <w:rsid w:val="657F0E1F"/>
    <w:rsid w:val="665F6454"/>
    <w:rsid w:val="6974712B"/>
    <w:rsid w:val="6A492B5F"/>
    <w:rsid w:val="6AC124E1"/>
    <w:rsid w:val="6B73782B"/>
    <w:rsid w:val="6BB038FD"/>
    <w:rsid w:val="6E2A0B6D"/>
    <w:rsid w:val="6E4F6A92"/>
    <w:rsid w:val="6F390B64"/>
    <w:rsid w:val="70D72A5F"/>
    <w:rsid w:val="72040E5A"/>
    <w:rsid w:val="72FE255C"/>
    <w:rsid w:val="74373814"/>
    <w:rsid w:val="756E7E03"/>
    <w:rsid w:val="76004806"/>
    <w:rsid w:val="7759307A"/>
    <w:rsid w:val="78076984"/>
    <w:rsid w:val="78484242"/>
    <w:rsid w:val="7A773EB6"/>
    <w:rsid w:val="7ACC2F08"/>
    <w:rsid w:val="7BAB6FC2"/>
    <w:rsid w:val="7E00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spacing w:before="240" w:after="60"/>
      <w:outlineLvl w:val="1"/>
    </w:pPr>
    <w:rPr>
      <w:rFonts w:ascii="Cambria" w:hAnsi="Cambria"/>
      <w:bCs/>
      <w:i/>
      <w:i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Salutation"/>
    <w:basedOn w:val="1"/>
    <w:next w:val="1"/>
    <w:qFormat/>
    <w:uiPriority w:val="0"/>
  </w:style>
  <w:style w:type="paragraph" w:styleId="4">
    <w:name w:val="Body Text"/>
    <w:basedOn w:val="1"/>
    <w:semiHidden/>
    <w:qFormat/>
    <w:uiPriority w:val="0"/>
    <w:rPr>
      <w:rFonts w:ascii="仿宋" w:hAnsi="仿宋" w:eastAsia="仿宋" w:cs="仿宋"/>
      <w:sz w:val="28"/>
      <w:szCs w:val="28"/>
      <w:lang w:val="en-US" w:eastAsia="en-US" w:bidi="ar-SA"/>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paragraph" w:customStyle="1" w:styleId="13">
    <w:name w:val="table of authorities_20c80b44-bbd2-47da-9027-93d80981951d"/>
    <w:basedOn w:val="14"/>
    <w:next w:val="1"/>
    <w:qFormat/>
    <w:uiPriority w:val="0"/>
    <w:pPr>
      <w:ind w:left="420" w:leftChars="200"/>
    </w:pPr>
  </w:style>
  <w:style w:type="paragraph" w:customStyle="1" w:styleId="14">
    <w:name w:val="正文 New New New New New New New New New New New New New"/>
    <w:next w:val="1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table of authorities1"/>
    <w:basedOn w:val="14"/>
    <w:next w:val="1"/>
    <w:qFormat/>
    <w:uiPriority w:val="0"/>
    <w:pPr>
      <w:ind w:left="420" w:leftChars="200"/>
    </w:pPr>
  </w:style>
  <w:style w:type="character" w:customStyle="1" w:styleId="16">
    <w:name w:val="页眉 字符"/>
    <w:basedOn w:val="10"/>
    <w:link w:val="6"/>
    <w:qFormat/>
    <w:uiPriority w:val="99"/>
    <w:rPr>
      <w:sz w:val="18"/>
      <w:szCs w:val="18"/>
    </w:rPr>
  </w:style>
  <w:style w:type="character" w:customStyle="1" w:styleId="17">
    <w:name w:val="页脚 字符"/>
    <w:basedOn w:val="10"/>
    <w:link w:val="5"/>
    <w:qFormat/>
    <w:uiPriority w:val="99"/>
    <w:rPr>
      <w:sz w:val="18"/>
      <w:szCs w:val="18"/>
    </w:rPr>
  </w:style>
  <w:style w:type="character" w:customStyle="1" w:styleId="18">
    <w:name w:val="NormalCharacter"/>
    <w:qFormat/>
    <w:uiPriority w:val="0"/>
    <w:rPr>
      <w:rFonts w:ascii="Times New Roman" w:hAnsi="Times New Roman" w:eastAsia="宋体" w:cs="Times New Roman"/>
      <w:kern w:val="2"/>
      <w:sz w:val="21"/>
      <w:szCs w:val="24"/>
      <w:lang w:val="en-US" w:eastAsia="zh-CN" w:bidi="ar-SA"/>
    </w:rPr>
  </w:style>
  <w:style w:type="character" w:customStyle="1" w:styleId="19">
    <w:name w:val="Unresolved Mention"/>
    <w:basedOn w:val="10"/>
    <w:semiHidden/>
    <w:unhideWhenUsed/>
    <w:qFormat/>
    <w:uiPriority w:val="99"/>
    <w:rPr>
      <w:color w:val="605E5C"/>
      <w:shd w:val="clear" w:color="auto" w:fill="E1DFDD"/>
    </w:rPr>
  </w:style>
  <w:style w:type="character" w:customStyle="1" w:styleId="20">
    <w:name w:val="15"/>
    <w:basedOn w:val="10"/>
    <w:qFormat/>
    <w:uiPriority w:val="0"/>
    <w:rPr>
      <w:rFonts w:hint="default" w:ascii="Calibri" w:hAnsi="Calibri" w:eastAsia="宋体" w:cs="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5246</Words>
  <Characters>5784</Characters>
  <Lines>1</Lines>
  <Paragraphs>1</Paragraphs>
  <TotalTime>1</TotalTime>
  <ScaleCrop>false</ScaleCrop>
  <LinksUpToDate>false</LinksUpToDate>
  <CharactersWithSpaces>6079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2022-09-03T13:32:00Z</dcterms:created>
  <dc:creator>Redmi</dc:creator>
  <cp:lastModifiedBy>冯豆豆</cp:lastModifiedBy>
  <cp:lastPrinted>2022-09-11T17:59:00Z</cp:lastPrinted>
  <dcterms:modified xsi:type="dcterms:W3CDTF">2023-10-30T08:26:58Z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067B8BDFAD5F4D50882D174FF7DE5DC3_13</vt:lpwstr>
  </property>
</Properties>
</file>