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C755" w14:textId="77777777" w:rsidR="002A0528" w:rsidRDefault="00153B97" w:rsidP="002A0528">
      <w:pPr>
        <w:spacing w:line="540" w:lineRule="exact"/>
        <w:jc w:val="center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中国艺术职业教育学会科研项目</w:t>
      </w:r>
      <w:r w:rsidR="002A0528" w:rsidRPr="00717984">
        <w:rPr>
          <w:rFonts w:ascii="方正小标宋简体" w:eastAsia="方正小标宋简体" w:hAnsi="华文中宋" w:hint="eastAsia"/>
          <w:sz w:val="32"/>
          <w:szCs w:val="32"/>
        </w:rPr>
        <w:t>指南</w:t>
      </w:r>
      <w:r w:rsidR="00091DEC">
        <w:rPr>
          <w:rFonts w:ascii="方正小标宋简体" w:eastAsia="方正小标宋简体" w:hAnsi="华文中宋" w:hint="eastAsia"/>
          <w:sz w:val="32"/>
          <w:szCs w:val="32"/>
        </w:rPr>
        <w:t xml:space="preserve"> </w:t>
      </w:r>
    </w:p>
    <w:p w14:paraId="793DA03B" w14:textId="77777777" w:rsidR="00131794" w:rsidRPr="00D132D5" w:rsidRDefault="00131794" w:rsidP="00131794">
      <w:pPr>
        <w:pStyle w:val="ab"/>
        <w:spacing w:line="440" w:lineRule="exact"/>
        <w:ind w:firstLineChars="0" w:firstLine="0"/>
        <w:rPr>
          <w:rFonts w:ascii="宋体" w:hAnsi="宋体"/>
          <w:b/>
          <w:color w:val="000000"/>
          <w:sz w:val="28"/>
          <w:szCs w:val="28"/>
        </w:rPr>
      </w:pPr>
    </w:p>
    <w:p w14:paraId="1A3F715A" w14:textId="1E9FF318" w:rsidR="006E2E66" w:rsidRPr="00D132D5" w:rsidRDefault="00361015" w:rsidP="00131794">
      <w:pPr>
        <w:pStyle w:val="ab"/>
        <w:spacing w:line="440" w:lineRule="exact"/>
        <w:ind w:firstLineChars="0" w:firstLine="0"/>
        <w:rPr>
          <w:rFonts w:ascii="宋体" w:hAnsi="宋体"/>
          <w:b/>
          <w:color w:val="000000"/>
          <w:sz w:val="28"/>
          <w:szCs w:val="28"/>
        </w:rPr>
      </w:pPr>
      <w:r w:rsidRPr="00D132D5">
        <w:rPr>
          <w:rFonts w:ascii="宋体" w:hAnsi="宋体" w:hint="eastAsia"/>
          <w:b/>
          <w:color w:val="000000"/>
          <w:sz w:val="28"/>
          <w:szCs w:val="28"/>
        </w:rPr>
        <w:t>一、马克思主义·</w:t>
      </w:r>
      <w:r w:rsidR="009C3864" w:rsidRPr="00D132D5">
        <w:rPr>
          <w:rFonts w:ascii="宋体" w:hAnsi="宋体" w:hint="eastAsia"/>
          <w:b/>
          <w:color w:val="000000"/>
          <w:sz w:val="28"/>
          <w:szCs w:val="28"/>
        </w:rPr>
        <w:t>科学社会主义·</w:t>
      </w:r>
      <w:r w:rsidRPr="00D132D5">
        <w:rPr>
          <w:rFonts w:ascii="宋体" w:hAnsi="宋体" w:hint="eastAsia"/>
          <w:b/>
          <w:color w:val="000000"/>
          <w:sz w:val="28"/>
          <w:szCs w:val="28"/>
        </w:rPr>
        <w:t>党建·思想政治教育</w:t>
      </w:r>
    </w:p>
    <w:p w14:paraId="0EEC52AE" w14:textId="46F27E12" w:rsidR="009C3864" w:rsidRPr="00D132D5" w:rsidRDefault="00361015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1.</w:t>
      </w:r>
      <w:r w:rsidR="001C3133" w:rsidRPr="00D132D5">
        <w:rPr>
          <w:rFonts w:ascii="宋体" w:hAnsi="宋体" w:hint="eastAsia"/>
          <w:color w:val="000000"/>
          <w:sz w:val="28"/>
          <w:szCs w:val="28"/>
        </w:rPr>
        <w:t>习近平新时代中国特色社会主义思想研究</w:t>
      </w:r>
      <w:r w:rsidRPr="00D132D5">
        <w:rPr>
          <w:rFonts w:ascii="宋体" w:hAnsi="宋体" w:hint="eastAsia"/>
          <w:color w:val="000000"/>
          <w:sz w:val="28"/>
          <w:szCs w:val="28"/>
        </w:rPr>
        <w:t>*</w:t>
      </w:r>
    </w:p>
    <w:p w14:paraId="1B2C8D8B" w14:textId="5FDB61F6" w:rsidR="009C3864" w:rsidRPr="00D132D5" w:rsidRDefault="009C3864" w:rsidP="00131794">
      <w:pPr>
        <w:pStyle w:val="ab"/>
        <w:spacing w:line="440" w:lineRule="exact"/>
        <w:ind w:left="280" w:hangingChars="100" w:hanging="28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2.</w:t>
      </w:r>
      <w:r w:rsidR="001C3133" w:rsidRPr="00D132D5">
        <w:rPr>
          <w:rFonts w:ascii="宋体" w:hAnsi="宋体" w:hint="eastAsia"/>
          <w:color w:val="000000"/>
          <w:sz w:val="28"/>
          <w:szCs w:val="28"/>
        </w:rPr>
        <w:t>马克思主义基本原理同中国具体实际相结合、同中华优秀传统文化相结合研究</w:t>
      </w:r>
      <w:r w:rsidRPr="00D132D5">
        <w:rPr>
          <w:rFonts w:ascii="宋体" w:hAnsi="宋体" w:hint="eastAsia"/>
          <w:color w:val="000000"/>
          <w:sz w:val="28"/>
          <w:szCs w:val="28"/>
        </w:rPr>
        <w:t>*</w:t>
      </w:r>
      <w:r w:rsidRPr="00D132D5">
        <w:rPr>
          <w:rFonts w:ascii="宋体" w:hAnsi="宋体"/>
          <w:color w:val="000000"/>
          <w:sz w:val="28"/>
          <w:szCs w:val="28"/>
        </w:rPr>
        <w:t xml:space="preserve"> </w:t>
      </w:r>
    </w:p>
    <w:p w14:paraId="173EC70B" w14:textId="77777777" w:rsidR="009C3864" w:rsidRPr="00D132D5" w:rsidRDefault="009C3864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3.新时代美好生活观的理论与实践研究*</w:t>
      </w:r>
    </w:p>
    <w:p w14:paraId="0AA404EC" w14:textId="6FE78260" w:rsidR="00C86D17" w:rsidRPr="00D132D5" w:rsidRDefault="00700FF9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4.</w:t>
      </w:r>
      <w:r w:rsidR="00C86D17" w:rsidRPr="00D132D5">
        <w:rPr>
          <w:rFonts w:ascii="宋体" w:hAnsi="宋体" w:hint="eastAsia"/>
          <w:color w:val="000000"/>
          <w:sz w:val="28"/>
          <w:szCs w:val="28"/>
        </w:rPr>
        <w:t>中华优秀传统文化、革命文化、社会主义先进文化研究*</w:t>
      </w:r>
    </w:p>
    <w:p w14:paraId="1F819D74" w14:textId="1F57E902" w:rsidR="001C3133" w:rsidRPr="00D132D5" w:rsidRDefault="001C3133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5.中华文化和中国精神的时代精华研究*</w:t>
      </w:r>
    </w:p>
    <w:p w14:paraId="25A06686" w14:textId="4126BD51" w:rsidR="00700FF9" w:rsidRPr="00D132D5" w:rsidRDefault="001C3133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6</w:t>
      </w:r>
      <w:r w:rsidRPr="00D132D5">
        <w:rPr>
          <w:rFonts w:ascii="宋体" w:hAnsi="宋体"/>
          <w:color w:val="000000"/>
          <w:sz w:val="28"/>
          <w:szCs w:val="28"/>
        </w:rPr>
        <w:t>.</w:t>
      </w:r>
      <w:r w:rsidR="00700FF9" w:rsidRPr="00D132D5">
        <w:rPr>
          <w:rFonts w:ascii="宋体" w:hAnsi="宋体"/>
          <w:color w:val="000000"/>
          <w:sz w:val="28"/>
          <w:szCs w:val="28"/>
        </w:rPr>
        <w:t>文化自信视域下</w:t>
      </w:r>
      <w:r w:rsidR="00700FF9" w:rsidRPr="00D132D5">
        <w:rPr>
          <w:rFonts w:ascii="宋体" w:hAnsi="宋体" w:hint="eastAsia"/>
          <w:color w:val="000000"/>
          <w:sz w:val="28"/>
          <w:szCs w:val="28"/>
        </w:rPr>
        <w:t>高校</w:t>
      </w:r>
      <w:r w:rsidR="00700FF9" w:rsidRPr="00D132D5">
        <w:rPr>
          <w:rFonts w:ascii="宋体" w:hAnsi="宋体"/>
          <w:color w:val="000000"/>
          <w:sz w:val="28"/>
          <w:szCs w:val="28"/>
        </w:rPr>
        <w:t>文化建设理论和实践研究</w:t>
      </w:r>
      <w:r w:rsidR="00700FF9" w:rsidRPr="00D132D5">
        <w:rPr>
          <w:rFonts w:ascii="宋体" w:hAnsi="宋体" w:hint="eastAsia"/>
          <w:color w:val="000000"/>
          <w:sz w:val="28"/>
          <w:szCs w:val="28"/>
        </w:rPr>
        <w:t>*</w:t>
      </w:r>
    </w:p>
    <w:p w14:paraId="66B82DDF" w14:textId="78BE7A06" w:rsidR="009C3864" w:rsidRPr="00D132D5" w:rsidRDefault="001C3133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7.</w:t>
      </w:r>
      <w:r w:rsidR="00700FF9" w:rsidRPr="00D132D5">
        <w:rPr>
          <w:rFonts w:ascii="宋体" w:hAnsi="宋体"/>
          <w:color w:val="000000"/>
          <w:sz w:val="28"/>
          <w:szCs w:val="28"/>
        </w:rPr>
        <w:t>贯彻落实立德树人根本任务的体制机制研究</w:t>
      </w:r>
      <w:r w:rsidR="00700FF9" w:rsidRPr="00D132D5">
        <w:rPr>
          <w:rFonts w:ascii="宋体" w:hAnsi="宋体" w:hint="eastAsia"/>
          <w:color w:val="000000"/>
          <w:sz w:val="28"/>
          <w:szCs w:val="28"/>
        </w:rPr>
        <w:t>*</w:t>
      </w:r>
    </w:p>
    <w:p w14:paraId="42C4A2F2" w14:textId="77777777" w:rsidR="009C3864" w:rsidRPr="00D132D5" w:rsidRDefault="00700FF9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8.</w:t>
      </w:r>
      <w:r w:rsidR="003A6DC8" w:rsidRPr="00D132D5">
        <w:rPr>
          <w:rFonts w:ascii="宋体" w:hAnsi="宋体" w:hint="eastAsia"/>
          <w:color w:val="000000"/>
          <w:sz w:val="28"/>
          <w:szCs w:val="28"/>
        </w:rPr>
        <w:t>中国共产党领导文化建设的基本历程与历史经验研究*</w:t>
      </w:r>
    </w:p>
    <w:p w14:paraId="0CABFD14" w14:textId="77777777" w:rsidR="00700FF9" w:rsidRPr="00D132D5" w:rsidRDefault="00700FF9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9.</w:t>
      </w:r>
      <w:r w:rsidR="003A6DC8" w:rsidRPr="00D132D5">
        <w:rPr>
          <w:rFonts w:ascii="宋体" w:hAnsi="宋体" w:hint="eastAsia"/>
          <w:color w:val="000000"/>
          <w:sz w:val="28"/>
          <w:szCs w:val="28"/>
        </w:rPr>
        <w:t>中国共产党领导高等教育基本经验研究*</w:t>
      </w:r>
    </w:p>
    <w:p w14:paraId="3D188F9A" w14:textId="77777777" w:rsidR="00700FF9" w:rsidRPr="00D132D5" w:rsidRDefault="00700FF9" w:rsidP="00131794">
      <w:pPr>
        <w:spacing w:line="440" w:lineRule="exact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10.</w:t>
      </w:r>
      <w:r w:rsidR="003A6DC8" w:rsidRPr="00D132D5">
        <w:rPr>
          <w:rFonts w:ascii="宋体" w:hAnsi="宋体" w:hint="eastAsia"/>
          <w:color w:val="000000"/>
          <w:sz w:val="28"/>
          <w:szCs w:val="28"/>
        </w:rPr>
        <w:t>党的理论创新融入思想政治理论课机制研究</w:t>
      </w:r>
    </w:p>
    <w:p w14:paraId="7249EEA5" w14:textId="77777777" w:rsidR="00361015" w:rsidRPr="00D132D5" w:rsidRDefault="00700FF9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11.</w:t>
      </w:r>
      <w:r w:rsidR="003A6DC8" w:rsidRPr="00D132D5">
        <w:rPr>
          <w:rFonts w:ascii="宋体" w:hAnsi="宋体" w:hint="eastAsia"/>
          <w:color w:val="000000"/>
          <w:sz w:val="28"/>
          <w:szCs w:val="28"/>
        </w:rPr>
        <w:t>中国共产党在新时代的历史性成就和宝贵经验研究</w:t>
      </w:r>
    </w:p>
    <w:p w14:paraId="195518C5" w14:textId="77777777" w:rsidR="00700FF9" w:rsidRPr="00D132D5" w:rsidRDefault="00700FF9" w:rsidP="00131794">
      <w:pPr>
        <w:spacing w:line="440" w:lineRule="exact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12.</w:t>
      </w:r>
      <w:r w:rsidR="003A6DC8" w:rsidRPr="00D132D5">
        <w:rPr>
          <w:rFonts w:ascii="宋体" w:hAnsi="宋体"/>
          <w:color w:val="000000"/>
          <w:sz w:val="28"/>
          <w:szCs w:val="28"/>
        </w:rPr>
        <w:t>习近平</w:t>
      </w:r>
      <w:r w:rsidR="003A6DC8" w:rsidRPr="00D132D5">
        <w:rPr>
          <w:rFonts w:ascii="宋体" w:hAnsi="宋体" w:hint="eastAsia"/>
          <w:color w:val="000000"/>
          <w:sz w:val="28"/>
          <w:szCs w:val="28"/>
        </w:rPr>
        <w:t>关于中国共产党革命精神的重要论述</w:t>
      </w:r>
      <w:r w:rsidR="003A6DC8" w:rsidRPr="00D132D5">
        <w:rPr>
          <w:rFonts w:ascii="宋体" w:hAnsi="宋体"/>
          <w:color w:val="000000"/>
          <w:sz w:val="28"/>
          <w:szCs w:val="28"/>
        </w:rPr>
        <w:t>研究</w:t>
      </w:r>
      <w:r w:rsidR="003A6DC8" w:rsidRPr="00D132D5">
        <w:rPr>
          <w:rFonts w:ascii="宋体" w:hAnsi="宋体" w:hint="eastAsia"/>
          <w:color w:val="000000"/>
          <w:sz w:val="28"/>
          <w:szCs w:val="28"/>
        </w:rPr>
        <w:t>*</w:t>
      </w:r>
    </w:p>
    <w:p w14:paraId="222296E8" w14:textId="48DFB9FF" w:rsidR="008E37A6" w:rsidRPr="00D132D5" w:rsidRDefault="008E37A6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13.</w:t>
      </w:r>
      <w:r w:rsidRPr="00D132D5">
        <w:rPr>
          <w:rFonts w:ascii="宋体" w:hAnsi="宋体"/>
          <w:color w:val="000000"/>
          <w:sz w:val="28"/>
          <w:szCs w:val="28"/>
        </w:rPr>
        <w:t>新形势下高校意识形态工作研究</w:t>
      </w:r>
      <w:r w:rsidRPr="00D132D5">
        <w:rPr>
          <w:rFonts w:ascii="宋体" w:hAnsi="宋体" w:hint="eastAsia"/>
          <w:color w:val="000000"/>
          <w:sz w:val="28"/>
          <w:szCs w:val="28"/>
        </w:rPr>
        <w:t>*</w:t>
      </w:r>
    </w:p>
    <w:p w14:paraId="44D8E047" w14:textId="00EBB4A1" w:rsidR="008E37A6" w:rsidRPr="00D132D5" w:rsidRDefault="008E37A6" w:rsidP="00131794">
      <w:pPr>
        <w:spacing w:line="440" w:lineRule="exact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14.</w:t>
      </w:r>
      <w:r w:rsidR="003A6DC8" w:rsidRPr="00D132D5">
        <w:rPr>
          <w:rFonts w:ascii="宋体" w:hAnsi="宋体" w:hint="eastAsia"/>
          <w:color w:val="000000"/>
          <w:sz w:val="28"/>
          <w:szCs w:val="28"/>
        </w:rPr>
        <w:t>新时代</w:t>
      </w:r>
      <w:r w:rsidR="00EB3FF2" w:rsidRPr="00D132D5">
        <w:rPr>
          <w:rFonts w:ascii="宋体" w:hAnsi="宋体" w:hint="eastAsia"/>
          <w:color w:val="000000"/>
          <w:sz w:val="28"/>
          <w:szCs w:val="28"/>
        </w:rPr>
        <w:t>艺术院校</w:t>
      </w:r>
      <w:r w:rsidR="003A6DC8" w:rsidRPr="00D132D5">
        <w:rPr>
          <w:rFonts w:ascii="宋体" w:hAnsi="宋体" w:hint="eastAsia"/>
          <w:color w:val="000000"/>
          <w:sz w:val="28"/>
          <w:szCs w:val="28"/>
        </w:rPr>
        <w:t>党建研究*</w:t>
      </w:r>
    </w:p>
    <w:p w14:paraId="70A3F589" w14:textId="65C98792" w:rsidR="00700FF9" w:rsidRPr="00D132D5" w:rsidRDefault="008E37A6" w:rsidP="00131794">
      <w:pPr>
        <w:spacing w:line="440" w:lineRule="exact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15</w:t>
      </w:r>
      <w:r w:rsidRPr="00D132D5">
        <w:rPr>
          <w:rFonts w:ascii="宋体" w:hAnsi="宋体"/>
          <w:color w:val="000000"/>
          <w:sz w:val="28"/>
          <w:szCs w:val="28"/>
        </w:rPr>
        <w:t>.</w:t>
      </w:r>
      <w:r w:rsidRPr="00D132D5">
        <w:rPr>
          <w:rFonts w:ascii="宋体" w:hAnsi="宋体" w:hint="eastAsia"/>
          <w:color w:val="000000"/>
          <w:sz w:val="28"/>
          <w:szCs w:val="28"/>
        </w:rPr>
        <w:t>伟大建党精神融入思想政治研究*</w:t>
      </w:r>
    </w:p>
    <w:p w14:paraId="5D0F7CE8" w14:textId="55581E1A" w:rsidR="00700FF9" w:rsidRPr="00D132D5" w:rsidRDefault="008E37A6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16</w:t>
      </w:r>
      <w:r w:rsidRPr="00D132D5">
        <w:rPr>
          <w:rFonts w:ascii="宋体" w:hAnsi="宋体"/>
          <w:color w:val="000000"/>
          <w:sz w:val="28"/>
          <w:szCs w:val="28"/>
        </w:rPr>
        <w:t>.</w:t>
      </w:r>
      <w:r w:rsidR="003A6DC8" w:rsidRPr="00D132D5">
        <w:rPr>
          <w:rFonts w:ascii="宋体" w:hAnsi="宋体"/>
          <w:color w:val="000000"/>
          <w:sz w:val="28"/>
          <w:szCs w:val="28"/>
        </w:rPr>
        <w:t>“四史”学习教育</w:t>
      </w:r>
      <w:r w:rsidR="005851C4" w:rsidRPr="00D132D5">
        <w:rPr>
          <w:rFonts w:ascii="宋体" w:hAnsi="宋体" w:hint="eastAsia"/>
          <w:color w:val="000000"/>
          <w:sz w:val="28"/>
          <w:szCs w:val="28"/>
        </w:rPr>
        <w:t>与大学生日常思想政治工作</w:t>
      </w:r>
      <w:r w:rsidR="005851C4" w:rsidRPr="00D132D5">
        <w:rPr>
          <w:rFonts w:ascii="宋体" w:hAnsi="宋体"/>
          <w:color w:val="000000"/>
          <w:sz w:val="28"/>
          <w:szCs w:val="28"/>
        </w:rPr>
        <w:t>研究</w:t>
      </w:r>
    </w:p>
    <w:p w14:paraId="13AB14BA" w14:textId="4227F8BE" w:rsidR="00E53FD9" w:rsidRPr="00D132D5" w:rsidRDefault="008E37A6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17.</w:t>
      </w:r>
      <w:r w:rsidR="00E53FD9" w:rsidRPr="00D132D5">
        <w:rPr>
          <w:rFonts w:ascii="宋体" w:hAnsi="宋体"/>
          <w:color w:val="000000"/>
          <w:sz w:val="28"/>
          <w:szCs w:val="28"/>
        </w:rPr>
        <w:t>新时代高校思政课</w:t>
      </w:r>
      <w:r w:rsidR="00DB6A47" w:rsidRPr="00D132D5">
        <w:rPr>
          <w:rFonts w:ascii="宋体" w:hAnsi="宋体" w:hint="eastAsia"/>
          <w:color w:val="000000"/>
          <w:sz w:val="28"/>
          <w:szCs w:val="28"/>
        </w:rPr>
        <w:t>建设、</w:t>
      </w:r>
      <w:r w:rsidR="00E53FD9" w:rsidRPr="00D132D5">
        <w:rPr>
          <w:rFonts w:ascii="宋体" w:hAnsi="宋体"/>
          <w:color w:val="000000"/>
          <w:sz w:val="28"/>
          <w:szCs w:val="28"/>
        </w:rPr>
        <w:t>改革</w:t>
      </w:r>
      <w:r w:rsidR="00DB6A47" w:rsidRPr="00D132D5">
        <w:rPr>
          <w:rFonts w:ascii="宋体" w:hAnsi="宋体" w:hint="eastAsia"/>
          <w:color w:val="000000"/>
          <w:sz w:val="28"/>
          <w:szCs w:val="28"/>
        </w:rPr>
        <w:t>、</w:t>
      </w:r>
      <w:r w:rsidR="00E53FD9" w:rsidRPr="00D132D5">
        <w:rPr>
          <w:rFonts w:ascii="宋体" w:hAnsi="宋体"/>
          <w:color w:val="000000"/>
          <w:sz w:val="28"/>
          <w:szCs w:val="28"/>
        </w:rPr>
        <w:t>创新研究</w:t>
      </w:r>
      <w:r w:rsidR="00E53FD9" w:rsidRPr="00D132D5">
        <w:rPr>
          <w:rFonts w:ascii="宋体" w:hAnsi="宋体" w:hint="eastAsia"/>
          <w:color w:val="000000"/>
          <w:sz w:val="28"/>
          <w:szCs w:val="28"/>
        </w:rPr>
        <w:t>*</w:t>
      </w:r>
    </w:p>
    <w:p w14:paraId="2546D39A" w14:textId="0EEA45A4" w:rsidR="00E53FD9" w:rsidRPr="00D132D5" w:rsidRDefault="008E37A6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18.</w:t>
      </w:r>
      <w:r w:rsidR="00E53FD9" w:rsidRPr="00D132D5">
        <w:rPr>
          <w:rFonts w:ascii="宋体" w:hAnsi="宋体"/>
          <w:color w:val="000000"/>
          <w:sz w:val="28"/>
          <w:szCs w:val="28"/>
        </w:rPr>
        <w:t>加强和改进高校思想政治工作研究</w:t>
      </w:r>
      <w:bookmarkStart w:id="0" w:name="_Hlk100824270"/>
      <w:r w:rsidR="00E53FD9" w:rsidRPr="00D132D5">
        <w:rPr>
          <w:rFonts w:ascii="宋体" w:hAnsi="宋体" w:hint="eastAsia"/>
          <w:color w:val="000000"/>
          <w:sz w:val="28"/>
          <w:szCs w:val="28"/>
        </w:rPr>
        <w:t>*</w:t>
      </w:r>
      <w:bookmarkEnd w:id="0"/>
    </w:p>
    <w:p w14:paraId="29307EFB" w14:textId="3826EB43" w:rsidR="00E53FD9" w:rsidRPr="00D132D5" w:rsidRDefault="008E37A6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19.</w:t>
      </w:r>
      <w:r w:rsidR="00E53FD9" w:rsidRPr="00D132D5">
        <w:rPr>
          <w:rFonts w:ascii="宋体" w:hAnsi="宋体" w:hint="eastAsia"/>
          <w:color w:val="000000"/>
          <w:sz w:val="28"/>
          <w:szCs w:val="28"/>
        </w:rPr>
        <w:t>伟大抗疫精神融入思想政治理论课研究</w:t>
      </w:r>
    </w:p>
    <w:p w14:paraId="44843A53" w14:textId="5F39C143" w:rsidR="00E53FD9" w:rsidRPr="00D132D5" w:rsidRDefault="008E37A6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20.</w:t>
      </w:r>
      <w:r w:rsidR="00C86D17" w:rsidRPr="00D132D5">
        <w:rPr>
          <w:rFonts w:ascii="宋体" w:hAnsi="宋体" w:hint="eastAsia"/>
          <w:color w:val="000000"/>
          <w:sz w:val="28"/>
          <w:szCs w:val="28"/>
        </w:rPr>
        <w:t>新时代思想政治教育理论创新研究*</w:t>
      </w:r>
    </w:p>
    <w:p w14:paraId="1FBE6582" w14:textId="5BF912CC" w:rsidR="009C3864" w:rsidRPr="00D132D5" w:rsidRDefault="008E37A6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21.</w:t>
      </w:r>
      <w:r w:rsidR="009C3864" w:rsidRPr="00D132D5">
        <w:rPr>
          <w:rFonts w:ascii="宋体" w:hAnsi="宋体" w:hint="eastAsia"/>
          <w:color w:val="000000"/>
          <w:sz w:val="28"/>
          <w:szCs w:val="28"/>
        </w:rPr>
        <w:t>习近平总书记关于新时代学校思想政治理论课的重要论述研究*</w:t>
      </w:r>
    </w:p>
    <w:p w14:paraId="66490085" w14:textId="343B96B0" w:rsidR="009C3864" w:rsidRPr="00D132D5" w:rsidRDefault="008E37A6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22.</w:t>
      </w:r>
      <w:r w:rsidR="00C86D17" w:rsidRPr="00D132D5">
        <w:rPr>
          <w:rFonts w:ascii="宋体" w:hAnsi="宋体" w:hint="eastAsia"/>
          <w:color w:val="000000"/>
          <w:sz w:val="28"/>
          <w:szCs w:val="28"/>
        </w:rPr>
        <w:t>艺术院校大学生思想政治教育的现状和对策研究</w:t>
      </w:r>
    </w:p>
    <w:p w14:paraId="19A5D56C" w14:textId="39B99F90" w:rsidR="00700FF9" w:rsidRPr="00D132D5" w:rsidRDefault="008E37A6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23.</w:t>
      </w:r>
      <w:r w:rsidR="00700FF9" w:rsidRPr="00D132D5">
        <w:rPr>
          <w:rFonts w:ascii="宋体" w:hAnsi="宋体"/>
          <w:color w:val="000000"/>
          <w:sz w:val="28"/>
          <w:szCs w:val="28"/>
        </w:rPr>
        <w:t>红色基因融入大学生日常思想政治教育工作研究</w:t>
      </w:r>
    </w:p>
    <w:p w14:paraId="09F94151" w14:textId="14F6C3DD" w:rsidR="00700FF9" w:rsidRPr="00D132D5" w:rsidRDefault="008E37A6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cs="宋体" w:hint="eastAsia"/>
          <w:color w:val="000000"/>
          <w:kern w:val="0"/>
          <w:sz w:val="28"/>
          <w:szCs w:val="28"/>
        </w:rPr>
        <w:t>24.</w:t>
      </w:r>
      <w:r w:rsidR="00700FF9" w:rsidRPr="00D132D5">
        <w:rPr>
          <w:rFonts w:ascii="宋体" w:hAnsi="宋体"/>
          <w:color w:val="000000"/>
          <w:sz w:val="28"/>
          <w:szCs w:val="28"/>
        </w:rPr>
        <w:t>新时代大学生爱国主义教育机制创新研究</w:t>
      </w:r>
    </w:p>
    <w:p w14:paraId="3A4B72EE" w14:textId="1674779E" w:rsidR="00700FF9" w:rsidRPr="00D132D5" w:rsidRDefault="008E37A6" w:rsidP="00131794">
      <w:pPr>
        <w:pStyle w:val="ab"/>
        <w:spacing w:line="440" w:lineRule="exact"/>
        <w:ind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  <w:r w:rsidRPr="00D132D5">
        <w:rPr>
          <w:rFonts w:ascii="宋体" w:hAnsi="宋体" w:cs="宋体" w:hint="eastAsia"/>
          <w:color w:val="000000"/>
          <w:kern w:val="0"/>
          <w:sz w:val="28"/>
          <w:szCs w:val="28"/>
        </w:rPr>
        <w:t>25.</w:t>
      </w:r>
      <w:r w:rsidR="00700FF9" w:rsidRPr="00D132D5">
        <w:rPr>
          <w:rFonts w:ascii="宋体" w:hAnsi="宋体" w:cs="宋体"/>
          <w:color w:val="000000"/>
          <w:kern w:val="0"/>
          <w:sz w:val="28"/>
          <w:szCs w:val="28"/>
        </w:rPr>
        <w:t>新时代大学生劳动教育研究</w:t>
      </w:r>
      <w:r w:rsidR="00700FF9" w:rsidRPr="00D132D5">
        <w:rPr>
          <w:rFonts w:ascii="宋体" w:hAnsi="宋体" w:hint="eastAsia"/>
          <w:color w:val="000000"/>
          <w:sz w:val="28"/>
          <w:szCs w:val="28"/>
        </w:rPr>
        <w:t>*</w:t>
      </w:r>
    </w:p>
    <w:p w14:paraId="13EE7814" w14:textId="5D2ED30C" w:rsidR="00157B88" w:rsidRPr="00D132D5" w:rsidRDefault="00B514D7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2</w:t>
      </w:r>
      <w:r w:rsidRPr="00D132D5">
        <w:rPr>
          <w:rFonts w:ascii="宋体" w:hAnsi="宋体"/>
          <w:color w:val="000000"/>
          <w:sz w:val="28"/>
          <w:szCs w:val="28"/>
        </w:rPr>
        <w:t>6.</w:t>
      </w:r>
      <w:r w:rsidR="00157B88" w:rsidRPr="00D132D5">
        <w:rPr>
          <w:rFonts w:ascii="宋体" w:hAnsi="宋体" w:hint="eastAsia"/>
          <w:color w:val="000000"/>
          <w:sz w:val="28"/>
          <w:szCs w:val="28"/>
        </w:rPr>
        <w:t>新时代大学生增强做中国人的志气、骨气、底气研究</w:t>
      </w:r>
      <w:r w:rsidR="001C3133" w:rsidRPr="00D132D5">
        <w:rPr>
          <w:rFonts w:ascii="宋体" w:hAnsi="宋体" w:hint="eastAsia"/>
          <w:color w:val="000000"/>
          <w:sz w:val="28"/>
          <w:szCs w:val="28"/>
        </w:rPr>
        <w:t>*</w:t>
      </w:r>
    </w:p>
    <w:p w14:paraId="7969DA51" w14:textId="18AA3EF4" w:rsidR="00157B88" w:rsidRPr="00D132D5" w:rsidRDefault="00B514D7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2</w:t>
      </w:r>
      <w:r w:rsidRPr="00D132D5">
        <w:rPr>
          <w:rFonts w:ascii="宋体" w:hAnsi="宋体"/>
          <w:color w:val="000000"/>
          <w:sz w:val="28"/>
          <w:szCs w:val="28"/>
        </w:rPr>
        <w:t>7.</w:t>
      </w:r>
      <w:r w:rsidRPr="00D132D5">
        <w:rPr>
          <w:rFonts w:ascii="宋体" w:hAnsi="宋体" w:hint="eastAsia"/>
          <w:color w:val="000000"/>
          <w:sz w:val="28"/>
          <w:szCs w:val="28"/>
        </w:rPr>
        <w:t>艺术院校</w:t>
      </w:r>
      <w:r w:rsidR="00157B88" w:rsidRPr="00D132D5">
        <w:rPr>
          <w:rFonts w:ascii="宋体" w:hAnsi="宋体" w:hint="eastAsia"/>
          <w:color w:val="000000"/>
          <w:sz w:val="28"/>
          <w:szCs w:val="28"/>
        </w:rPr>
        <w:t>学生教育管理的科学化法治化研究</w:t>
      </w:r>
    </w:p>
    <w:p w14:paraId="5AF0B336" w14:textId="7A9D3CC8" w:rsidR="00157B88" w:rsidRPr="00D132D5" w:rsidRDefault="00B514D7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2</w:t>
      </w:r>
      <w:r w:rsidRPr="00D132D5">
        <w:rPr>
          <w:rFonts w:ascii="宋体" w:hAnsi="宋体"/>
          <w:color w:val="000000"/>
          <w:sz w:val="28"/>
          <w:szCs w:val="28"/>
        </w:rPr>
        <w:t>8.</w:t>
      </w:r>
      <w:r w:rsidR="00157B88" w:rsidRPr="00D132D5">
        <w:rPr>
          <w:rFonts w:ascii="宋体" w:hAnsi="宋体" w:hint="eastAsia"/>
          <w:color w:val="000000"/>
          <w:sz w:val="28"/>
          <w:szCs w:val="28"/>
        </w:rPr>
        <w:t>“五育并举”背景下</w:t>
      </w:r>
      <w:r w:rsidRPr="00D132D5">
        <w:rPr>
          <w:rFonts w:ascii="宋体" w:hAnsi="宋体" w:hint="eastAsia"/>
          <w:color w:val="000000"/>
          <w:sz w:val="28"/>
          <w:szCs w:val="28"/>
        </w:rPr>
        <w:t>艺术院校</w:t>
      </w:r>
      <w:r w:rsidR="00157B88" w:rsidRPr="00D132D5">
        <w:rPr>
          <w:rFonts w:ascii="宋体" w:hAnsi="宋体" w:hint="eastAsia"/>
          <w:color w:val="000000"/>
          <w:sz w:val="28"/>
          <w:szCs w:val="28"/>
        </w:rPr>
        <w:t>培育优良学风路径研究</w:t>
      </w:r>
    </w:p>
    <w:p w14:paraId="089D2B8F" w14:textId="0E725552" w:rsidR="00157B88" w:rsidRPr="00D132D5" w:rsidRDefault="00B514D7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lastRenderedPageBreak/>
        <w:t>2</w:t>
      </w:r>
      <w:r w:rsidRPr="00D132D5">
        <w:rPr>
          <w:rFonts w:ascii="宋体" w:hAnsi="宋体"/>
          <w:color w:val="000000"/>
          <w:sz w:val="28"/>
          <w:szCs w:val="28"/>
        </w:rPr>
        <w:t>9.</w:t>
      </w:r>
      <w:r w:rsidR="00157B88" w:rsidRPr="00D132D5">
        <w:rPr>
          <w:rFonts w:ascii="宋体" w:hAnsi="宋体" w:hint="eastAsia"/>
          <w:color w:val="000000"/>
          <w:sz w:val="28"/>
          <w:szCs w:val="28"/>
        </w:rPr>
        <w:t>大数据背景下</w:t>
      </w:r>
      <w:r w:rsidRPr="00D132D5">
        <w:rPr>
          <w:rFonts w:ascii="宋体" w:hAnsi="宋体" w:hint="eastAsia"/>
          <w:color w:val="000000"/>
          <w:sz w:val="28"/>
          <w:szCs w:val="28"/>
        </w:rPr>
        <w:t>艺术院校</w:t>
      </w:r>
      <w:r w:rsidR="00157B88" w:rsidRPr="00D132D5">
        <w:rPr>
          <w:rFonts w:ascii="宋体" w:hAnsi="宋体" w:hint="eastAsia"/>
          <w:color w:val="000000"/>
          <w:sz w:val="28"/>
          <w:szCs w:val="28"/>
        </w:rPr>
        <w:t>网络思想政治教育提升路径研究</w:t>
      </w:r>
    </w:p>
    <w:p w14:paraId="35390006" w14:textId="188EB9A4" w:rsidR="00C86D17" w:rsidRPr="00D132D5" w:rsidRDefault="00B514D7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3</w:t>
      </w:r>
      <w:r w:rsidRPr="00D132D5">
        <w:rPr>
          <w:rFonts w:ascii="宋体" w:hAnsi="宋体"/>
          <w:color w:val="000000"/>
          <w:sz w:val="28"/>
          <w:szCs w:val="28"/>
        </w:rPr>
        <w:t>0.</w:t>
      </w:r>
      <w:r w:rsidR="00C86D17" w:rsidRPr="00D132D5">
        <w:rPr>
          <w:rFonts w:ascii="宋体" w:hAnsi="宋体" w:hint="eastAsia"/>
          <w:color w:val="000000"/>
          <w:sz w:val="28"/>
          <w:szCs w:val="28"/>
        </w:rPr>
        <w:t>艺术院校学生危机事件有效应对与处置策略研究</w:t>
      </w:r>
    </w:p>
    <w:p w14:paraId="2F6824A1" w14:textId="1FBE682A" w:rsidR="008E37A6" w:rsidRPr="00D132D5" w:rsidRDefault="008E37A6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 w:rsidRPr="00D132D5">
        <w:rPr>
          <w:rFonts w:ascii="宋体" w:hAnsi="宋体" w:cs="宋体"/>
          <w:color w:val="000000"/>
          <w:kern w:val="0"/>
          <w:sz w:val="28"/>
          <w:szCs w:val="28"/>
        </w:rPr>
        <w:t>1.高校辅导员与思政课教师协同育人研究</w:t>
      </w:r>
      <w:bookmarkStart w:id="1" w:name="_Hlk100735687"/>
      <w:r w:rsidRPr="00D132D5">
        <w:rPr>
          <w:rFonts w:ascii="宋体" w:hAnsi="宋体" w:hint="eastAsia"/>
          <w:color w:val="000000"/>
          <w:sz w:val="28"/>
          <w:szCs w:val="28"/>
        </w:rPr>
        <w:t>*</w:t>
      </w:r>
      <w:bookmarkEnd w:id="1"/>
    </w:p>
    <w:p w14:paraId="3269B7AB" w14:textId="77777777" w:rsidR="00153B97" w:rsidRPr="00D132D5" w:rsidRDefault="006E2E66" w:rsidP="00131794">
      <w:pPr>
        <w:pStyle w:val="ab"/>
        <w:spacing w:line="440" w:lineRule="exact"/>
        <w:ind w:firstLineChars="0" w:firstLine="0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D132D5">
        <w:rPr>
          <w:rFonts w:ascii="宋体" w:hAnsi="宋体" w:hint="eastAsia"/>
          <w:b/>
          <w:color w:val="000000"/>
          <w:sz w:val="28"/>
          <w:szCs w:val="28"/>
        </w:rPr>
        <w:t>二、艺术学·文化学</w:t>
      </w:r>
    </w:p>
    <w:p w14:paraId="1CB7E47A" w14:textId="77777777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1.</w:t>
      </w:r>
      <w:r w:rsidR="002D16B1" w:rsidRPr="00D132D5">
        <w:rPr>
          <w:rFonts w:ascii="宋体" w:hAnsi="宋体" w:cs="仿宋_GB2312" w:hint="eastAsia"/>
          <w:color w:val="000000"/>
          <w:sz w:val="28"/>
          <w:szCs w:val="28"/>
        </w:rPr>
        <w:t>习近平新时代中国特色社会主义文化艺术重要论述研究*</w:t>
      </w:r>
    </w:p>
    <w:p w14:paraId="55C4EF7D" w14:textId="77777777" w:rsidR="00545883" w:rsidRPr="00D132D5" w:rsidRDefault="00622A52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2.</w:t>
      </w:r>
      <w:r w:rsidR="00545883" w:rsidRPr="00D132D5">
        <w:rPr>
          <w:rFonts w:ascii="宋体" w:hAnsi="宋体" w:cs="仿宋_GB2312"/>
          <w:color w:val="000000"/>
          <w:sz w:val="28"/>
          <w:szCs w:val="28"/>
        </w:rPr>
        <w:t>文艺作品践行社会主义核心价值观研究</w:t>
      </w:r>
      <w:r w:rsidR="00545883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7F248013" w14:textId="77777777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3.</w:t>
      </w:r>
      <w:r w:rsidR="002D16B1" w:rsidRPr="00D132D5">
        <w:rPr>
          <w:rFonts w:ascii="宋体" w:hAnsi="宋体" w:cs="仿宋_GB2312" w:hint="eastAsia"/>
          <w:color w:val="000000"/>
          <w:sz w:val="28"/>
          <w:szCs w:val="28"/>
        </w:rPr>
        <w:t>马克思主义艺术理论继承与发展研究*</w:t>
      </w:r>
    </w:p>
    <w:p w14:paraId="365247CC" w14:textId="5F4751B3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4.</w:t>
      </w:r>
      <w:r w:rsidR="00D63EA2" w:rsidRPr="00D132D5">
        <w:rPr>
          <w:rFonts w:ascii="宋体" w:hAnsi="宋体"/>
          <w:color w:val="000000"/>
          <w:sz w:val="28"/>
          <w:szCs w:val="28"/>
        </w:rPr>
        <w:t>红色文化资源传承利用研究</w:t>
      </w:r>
      <w:r w:rsidR="00D63EA2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0D99305C" w14:textId="324A7F74" w:rsidR="00545883" w:rsidRPr="00D132D5" w:rsidRDefault="00622A52" w:rsidP="00131794">
      <w:pPr>
        <w:pStyle w:val="ab"/>
        <w:spacing w:line="44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5.</w:t>
      </w:r>
      <w:r w:rsidR="00D63EA2" w:rsidRPr="00D132D5">
        <w:rPr>
          <w:rFonts w:ascii="宋体" w:hAnsi="宋体" w:cs="仿宋_GB2312"/>
          <w:color w:val="000000"/>
          <w:sz w:val="28"/>
          <w:szCs w:val="28"/>
        </w:rPr>
        <w:t>新时代文艺评论研究</w:t>
      </w:r>
      <w:r w:rsidR="00D63EA2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48E0E554" w14:textId="4EACDEEF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6.</w:t>
      </w:r>
      <w:r w:rsidR="00D63EA2" w:rsidRPr="00D132D5">
        <w:rPr>
          <w:rFonts w:ascii="宋体" w:hAnsi="宋体" w:cs="仿宋_GB2312" w:hint="eastAsia"/>
          <w:color w:val="000000"/>
          <w:sz w:val="28"/>
          <w:szCs w:val="28"/>
        </w:rPr>
        <w:t>中国传统艺术创造性转化与创新性发展研究*</w:t>
      </w:r>
    </w:p>
    <w:p w14:paraId="76CAB249" w14:textId="5A2D1442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7.</w:t>
      </w:r>
      <w:r w:rsidR="00D63EA2" w:rsidRPr="00D132D5">
        <w:rPr>
          <w:rFonts w:ascii="宋体" w:hAnsi="宋体" w:cs="仿宋_GB2312" w:hint="eastAsia"/>
          <w:color w:val="000000"/>
          <w:sz w:val="28"/>
          <w:szCs w:val="28"/>
        </w:rPr>
        <w:t>文化自信与新时代文艺发展研究*</w:t>
      </w:r>
    </w:p>
    <w:p w14:paraId="59269480" w14:textId="399EDF3D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8.</w:t>
      </w:r>
      <w:r w:rsidR="00D63EA2" w:rsidRPr="00D132D5">
        <w:rPr>
          <w:rFonts w:ascii="宋体" w:hAnsi="宋体" w:cs="仿宋_GB2312" w:hint="eastAsia"/>
          <w:color w:val="000000"/>
          <w:sz w:val="28"/>
          <w:szCs w:val="28"/>
        </w:rPr>
        <w:t>中外艺术比较研究*</w:t>
      </w:r>
    </w:p>
    <w:p w14:paraId="381BE79D" w14:textId="23ED432A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9.</w:t>
      </w:r>
      <w:r w:rsidR="00D63EA2" w:rsidRPr="00D132D5">
        <w:rPr>
          <w:rFonts w:ascii="宋体" w:hAnsi="宋体" w:cs="仿宋_GB2312" w:hint="eastAsia"/>
          <w:color w:val="000000"/>
          <w:sz w:val="28"/>
          <w:szCs w:val="28"/>
        </w:rPr>
        <w:t>民间艺术研究*</w:t>
      </w:r>
    </w:p>
    <w:p w14:paraId="21914834" w14:textId="4A11D44B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10.</w:t>
      </w:r>
      <w:r w:rsidR="00D63EA2" w:rsidRPr="00D132D5">
        <w:rPr>
          <w:rFonts w:ascii="宋体" w:hAnsi="宋体" w:cs="仿宋_GB2312" w:hint="eastAsia"/>
          <w:color w:val="000000"/>
          <w:sz w:val="28"/>
          <w:szCs w:val="28"/>
        </w:rPr>
        <w:t>艺术创作理论问题研究*</w:t>
      </w:r>
    </w:p>
    <w:p w14:paraId="5D8BC862" w14:textId="32BD8104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11.</w:t>
      </w:r>
      <w:r w:rsidR="00D63EA2" w:rsidRPr="00D132D5">
        <w:rPr>
          <w:rFonts w:ascii="宋体" w:hAnsi="宋体" w:cs="仿宋_GB2312" w:hint="eastAsia"/>
          <w:color w:val="000000"/>
          <w:sz w:val="28"/>
          <w:szCs w:val="28"/>
        </w:rPr>
        <w:t>文化消费研究*</w:t>
      </w:r>
    </w:p>
    <w:p w14:paraId="56933B1B" w14:textId="3123B9B6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12.</w:t>
      </w:r>
      <w:r w:rsidR="00D63EA2" w:rsidRPr="00D132D5">
        <w:rPr>
          <w:rFonts w:ascii="宋体" w:hAnsi="宋体" w:cs="仿宋_GB2312" w:hint="eastAsia"/>
          <w:color w:val="000000"/>
          <w:sz w:val="28"/>
          <w:szCs w:val="28"/>
        </w:rPr>
        <w:t>艺术</w:t>
      </w:r>
      <w:r w:rsidR="00D63EA2" w:rsidRPr="00D132D5">
        <w:rPr>
          <w:rFonts w:ascii="宋体" w:hAnsi="宋体" w:cs="仿宋_GB2312"/>
          <w:color w:val="000000"/>
          <w:sz w:val="28"/>
          <w:szCs w:val="28"/>
        </w:rPr>
        <w:t>跨门类</w:t>
      </w:r>
      <w:r w:rsidR="00D63EA2" w:rsidRPr="00D132D5">
        <w:rPr>
          <w:rFonts w:ascii="宋体" w:hAnsi="宋体" w:cs="仿宋_GB2312" w:hint="eastAsia"/>
          <w:color w:val="000000"/>
          <w:sz w:val="28"/>
          <w:szCs w:val="28"/>
        </w:rPr>
        <w:t>、跨学科研究*</w:t>
      </w:r>
    </w:p>
    <w:p w14:paraId="694F5D0A" w14:textId="61D46011" w:rsidR="00545883" w:rsidRPr="00D132D5" w:rsidRDefault="00622A52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13.</w:t>
      </w:r>
      <w:r w:rsidR="00D63EA2" w:rsidRPr="00D132D5">
        <w:rPr>
          <w:rFonts w:ascii="宋体" w:hAnsi="宋体" w:cs="仿宋_GB2312" w:hint="eastAsia"/>
          <w:color w:val="000000"/>
          <w:sz w:val="28"/>
          <w:szCs w:val="28"/>
        </w:rPr>
        <w:t>艺术与科技关系问题研究*</w:t>
      </w:r>
    </w:p>
    <w:p w14:paraId="24B1277E" w14:textId="7BEC95C7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14.</w:t>
      </w:r>
      <w:r w:rsidR="00D63EA2" w:rsidRPr="00D132D5">
        <w:rPr>
          <w:rFonts w:ascii="宋体" w:hAnsi="宋体" w:cs="仿宋_GB2312" w:hint="eastAsia"/>
          <w:color w:val="000000"/>
          <w:sz w:val="28"/>
          <w:szCs w:val="28"/>
        </w:rPr>
        <w:t>新媒介与文艺创作研究*</w:t>
      </w:r>
    </w:p>
    <w:p w14:paraId="3B44E4F7" w14:textId="26A3205F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15.</w:t>
      </w:r>
      <w:r w:rsidR="008733C6" w:rsidRPr="00D132D5">
        <w:rPr>
          <w:rFonts w:ascii="宋体" w:hAnsi="宋体" w:cs="仿宋_GB2312" w:hint="eastAsia"/>
          <w:color w:val="000000"/>
          <w:sz w:val="28"/>
          <w:szCs w:val="28"/>
        </w:rPr>
        <w:t>大众艺术研究</w:t>
      </w:r>
      <w:r w:rsidR="001C3133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5D10A98D" w14:textId="5E5910D3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16.</w:t>
      </w:r>
      <w:r w:rsidR="008733C6" w:rsidRPr="00D132D5">
        <w:rPr>
          <w:rFonts w:ascii="宋体" w:hAnsi="宋体" w:cs="仿宋_GB2312" w:hint="eastAsia"/>
          <w:color w:val="000000"/>
          <w:sz w:val="28"/>
          <w:szCs w:val="28"/>
        </w:rPr>
        <w:t>文化艺术作品的知识产权问题研究</w:t>
      </w:r>
      <w:r w:rsidR="001C3133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63456D8C" w14:textId="3DAA2DCB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17.</w:t>
      </w:r>
      <w:r w:rsidR="008733C6" w:rsidRPr="00D132D5">
        <w:rPr>
          <w:rFonts w:ascii="宋体" w:hAnsi="宋体" w:cs="仿宋_GB2312" w:hint="eastAsia"/>
          <w:color w:val="000000"/>
          <w:sz w:val="28"/>
          <w:szCs w:val="28"/>
        </w:rPr>
        <w:t>文化和旅游融合发展研究</w:t>
      </w:r>
      <w:bookmarkStart w:id="2" w:name="_Hlk100664146"/>
      <w:r w:rsidR="008733C6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  <w:bookmarkEnd w:id="2"/>
    </w:p>
    <w:p w14:paraId="44AB9418" w14:textId="6B194C98" w:rsidR="0068358C" w:rsidRPr="00D132D5" w:rsidRDefault="0068358C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18.文化产业赋能乡村振兴研究*</w:t>
      </w:r>
    </w:p>
    <w:p w14:paraId="79888034" w14:textId="134F51E5" w:rsidR="00545883" w:rsidRPr="00D132D5" w:rsidRDefault="0068358C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19.</w:t>
      </w:r>
      <w:r w:rsidR="008733C6" w:rsidRPr="00D132D5">
        <w:rPr>
          <w:rFonts w:ascii="宋体" w:hAnsi="宋体" w:cs="仿宋_GB2312" w:hint="eastAsia"/>
          <w:color w:val="000000"/>
          <w:sz w:val="28"/>
          <w:szCs w:val="28"/>
        </w:rPr>
        <w:t>乡村振兴战略中的文化和旅游</w:t>
      </w:r>
      <w:r w:rsidR="00851736" w:rsidRPr="00D132D5">
        <w:rPr>
          <w:rFonts w:ascii="宋体" w:hAnsi="宋体" w:cs="仿宋_GB2312" w:hint="eastAsia"/>
          <w:color w:val="000000"/>
          <w:sz w:val="28"/>
          <w:szCs w:val="28"/>
        </w:rPr>
        <w:t>发展研究</w:t>
      </w:r>
      <w:bookmarkStart w:id="3" w:name="_Hlk100825927"/>
      <w:r w:rsidR="00AD6055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  <w:bookmarkEnd w:id="3"/>
    </w:p>
    <w:p w14:paraId="04AB3DC2" w14:textId="2586D88F" w:rsidR="00545883" w:rsidRPr="00D132D5" w:rsidRDefault="0068358C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20.</w:t>
      </w:r>
      <w:r w:rsidR="00851736" w:rsidRPr="00D132D5">
        <w:rPr>
          <w:rFonts w:ascii="宋体" w:hAnsi="宋体" w:cs="仿宋_GB2312" w:hint="eastAsia"/>
          <w:color w:val="000000"/>
          <w:sz w:val="28"/>
          <w:szCs w:val="28"/>
        </w:rPr>
        <w:t>非物质文化遗产保护与传承发展研究*</w:t>
      </w:r>
    </w:p>
    <w:p w14:paraId="386D007C" w14:textId="127C155C" w:rsidR="00545883" w:rsidRPr="00D132D5" w:rsidRDefault="0068358C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21.</w:t>
      </w:r>
      <w:r w:rsidR="00851736" w:rsidRPr="00D132D5">
        <w:rPr>
          <w:rFonts w:ascii="宋体" w:hAnsi="宋体" w:hint="eastAsia"/>
          <w:color w:val="000000"/>
          <w:sz w:val="28"/>
          <w:szCs w:val="28"/>
        </w:rPr>
        <w:t>公共文化从业</w:t>
      </w:r>
      <w:r w:rsidR="00851736" w:rsidRPr="00D132D5">
        <w:rPr>
          <w:rFonts w:ascii="宋体" w:hAnsi="宋体"/>
          <w:color w:val="000000"/>
          <w:sz w:val="28"/>
          <w:szCs w:val="28"/>
        </w:rPr>
        <w:t>队伍建设研究</w:t>
      </w:r>
      <w:r w:rsidR="00851736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48B87A0D" w14:textId="4E6884C4" w:rsidR="00545883" w:rsidRPr="00D132D5" w:rsidRDefault="0068358C" w:rsidP="00131794">
      <w:pPr>
        <w:spacing w:line="440" w:lineRule="exact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22.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中国少数民族戏剧研究*</w:t>
      </w:r>
    </w:p>
    <w:p w14:paraId="682F18DD" w14:textId="7000D233" w:rsidR="00545883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23.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戏剧作家、作品研究*</w:t>
      </w:r>
    </w:p>
    <w:p w14:paraId="71D9D5CF" w14:textId="2DBD1BCE" w:rsidR="00200BBE" w:rsidRPr="00D132D5" w:rsidRDefault="0068358C" w:rsidP="00131794">
      <w:pPr>
        <w:pStyle w:val="p0"/>
        <w:spacing w:line="440" w:lineRule="exact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24.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戏剧舞台美术研究*</w:t>
      </w:r>
    </w:p>
    <w:p w14:paraId="4CEC6C3F" w14:textId="3A6E2B0C" w:rsidR="00200BBE" w:rsidRPr="00D132D5" w:rsidRDefault="0068358C" w:rsidP="00131794">
      <w:pPr>
        <w:pStyle w:val="p0"/>
        <w:spacing w:line="440" w:lineRule="exact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25.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戏剧表演艺术研究*</w:t>
      </w:r>
    </w:p>
    <w:p w14:paraId="25018514" w14:textId="359F0EE4" w:rsidR="00545883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26.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戏剧导演艺术研究*</w:t>
      </w:r>
    </w:p>
    <w:p w14:paraId="465B2216" w14:textId="4D5DB148" w:rsidR="00545883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27.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戏曲（曲艺）音乐研究*</w:t>
      </w:r>
    </w:p>
    <w:p w14:paraId="31378D52" w14:textId="56AD8E9A" w:rsidR="00545883" w:rsidRPr="00D132D5" w:rsidRDefault="0068358C" w:rsidP="00131794">
      <w:pPr>
        <w:pStyle w:val="p0"/>
        <w:spacing w:line="440" w:lineRule="exact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28.</w:t>
      </w:r>
      <w:r w:rsidR="006D52C3" w:rsidRPr="00D132D5">
        <w:rPr>
          <w:rFonts w:ascii="宋体" w:hAnsi="宋体" w:cs="仿宋_GB2312"/>
          <w:color w:val="000000"/>
          <w:sz w:val="28"/>
          <w:szCs w:val="28"/>
        </w:rPr>
        <w:t>戏曲文物研究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3B3548C6" w14:textId="720CB4C5" w:rsidR="00545883" w:rsidRPr="00D132D5" w:rsidRDefault="0068358C" w:rsidP="00131794">
      <w:pPr>
        <w:pStyle w:val="p0"/>
        <w:spacing w:line="440" w:lineRule="exact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lastRenderedPageBreak/>
        <w:t>29.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剧种史研究*</w:t>
      </w:r>
    </w:p>
    <w:p w14:paraId="0635A06F" w14:textId="0C57B16E" w:rsidR="00545883" w:rsidRPr="00D132D5" w:rsidRDefault="0068358C" w:rsidP="00131794">
      <w:pPr>
        <w:spacing w:line="440" w:lineRule="exact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30.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地方戏曲与地域文化关系研究*</w:t>
      </w:r>
    </w:p>
    <w:p w14:paraId="52588742" w14:textId="4F743E58" w:rsidR="00545883" w:rsidRPr="00D132D5" w:rsidRDefault="0068358C" w:rsidP="00131794">
      <w:pPr>
        <w:spacing w:line="440" w:lineRule="exact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31.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戏剧接受与传播研究*</w:t>
      </w:r>
    </w:p>
    <w:p w14:paraId="2949CD03" w14:textId="4E8EC9E9" w:rsidR="00545883" w:rsidRPr="00D132D5" w:rsidRDefault="0068358C" w:rsidP="00131794">
      <w:pPr>
        <w:spacing w:line="440" w:lineRule="exact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32.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歌剧（音乐剧）研究*</w:t>
      </w:r>
    </w:p>
    <w:p w14:paraId="0F4AC45C" w14:textId="64B0D153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33.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曲艺艺术研究*</w:t>
      </w:r>
    </w:p>
    <w:p w14:paraId="425BAFD9" w14:textId="43C73AE6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34.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儿童剧研究*</w:t>
      </w:r>
    </w:p>
    <w:p w14:paraId="5275FB09" w14:textId="7B48F150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35.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木偶戏、皮影戏研究*</w:t>
      </w:r>
    </w:p>
    <w:p w14:paraId="132C74FE" w14:textId="760BDC69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36.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新媒体技术与戏剧艺术创新发展研究</w:t>
      </w:r>
      <w:bookmarkStart w:id="4" w:name="_Hlk100649162"/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  <w:bookmarkEnd w:id="4"/>
    </w:p>
    <w:p w14:paraId="2B90FD41" w14:textId="0848748B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37.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“一带一路</w:t>
      </w:r>
      <w:r w:rsidR="006D52C3" w:rsidRPr="00D132D5">
        <w:rPr>
          <w:rFonts w:ascii="宋体" w:hAnsi="宋体" w:cs="仿宋_GB2312"/>
          <w:color w:val="000000"/>
          <w:sz w:val="28"/>
          <w:szCs w:val="28"/>
        </w:rPr>
        <w:t>”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国家戏剧研究</w:t>
      </w:r>
      <w:bookmarkStart w:id="5" w:name="_Hlk100668527"/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  <w:bookmarkEnd w:id="5"/>
    </w:p>
    <w:p w14:paraId="0BB546A1" w14:textId="4AC1A02A" w:rsidR="00810E2D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38.</w:t>
      </w:r>
      <w:r w:rsidR="00810E2D" w:rsidRPr="00D132D5">
        <w:rPr>
          <w:rFonts w:ascii="宋体" w:hAnsi="宋体" w:cs="仿宋_GB2312" w:hint="eastAsia"/>
          <w:color w:val="000000"/>
          <w:sz w:val="28"/>
          <w:szCs w:val="28"/>
        </w:rPr>
        <w:t>数字</w:t>
      </w:r>
      <w:r w:rsidR="000065EC" w:rsidRPr="00D132D5">
        <w:rPr>
          <w:rFonts w:ascii="宋体" w:hAnsi="宋体" w:cs="仿宋_GB2312" w:hint="eastAsia"/>
          <w:color w:val="000000"/>
          <w:sz w:val="28"/>
          <w:szCs w:val="28"/>
        </w:rPr>
        <w:t>化建设与</w:t>
      </w:r>
      <w:r w:rsidR="00810E2D" w:rsidRPr="00D132D5">
        <w:rPr>
          <w:rFonts w:ascii="宋体" w:hAnsi="宋体" w:cs="仿宋_GB2312" w:hint="eastAsia"/>
          <w:color w:val="000000"/>
          <w:sz w:val="28"/>
          <w:szCs w:val="28"/>
        </w:rPr>
        <w:t>戏剧</w:t>
      </w:r>
      <w:r w:rsidR="000065EC" w:rsidRPr="00D132D5">
        <w:rPr>
          <w:rFonts w:ascii="宋体" w:hAnsi="宋体" w:cs="仿宋_GB2312" w:hint="eastAsia"/>
          <w:color w:val="000000"/>
          <w:sz w:val="28"/>
          <w:szCs w:val="28"/>
        </w:rPr>
        <w:t>保护传承</w:t>
      </w:r>
      <w:r w:rsidR="00810E2D" w:rsidRPr="00D132D5">
        <w:rPr>
          <w:rFonts w:ascii="宋体" w:hAnsi="宋体" w:cs="仿宋_GB2312" w:hint="eastAsia"/>
          <w:color w:val="000000"/>
          <w:sz w:val="28"/>
          <w:szCs w:val="28"/>
        </w:rPr>
        <w:t>研究</w:t>
      </w:r>
      <w:r w:rsidR="000065EC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74507D4D" w14:textId="7E251BE3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39.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新时代中国影视创作理论与美学研究*</w:t>
      </w:r>
    </w:p>
    <w:p w14:paraId="4EE3F93E" w14:textId="2AB668AD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40.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影视讲好中国故事</w:t>
      </w:r>
      <w:r w:rsidR="00810E2D" w:rsidRPr="00D132D5">
        <w:rPr>
          <w:rFonts w:ascii="宋体" w:hAnsi="宋体" w:cs="仿宋_GB2312" w:hint="eastAsia"/>
          <w:color w:val="000000"/>
          <w:sz w:val="28"/>
          <w:szCs w:val="28"/>
        </w:rPr>
        <w:t>的理论与实践</w:t>
      </w:r>
      <w:r w:rsidR="006D52C3" w:rsidRPr="00D132D5">
        <w:rPr>
          <w:rFonts w:ascii="宋体" w:hAnsi="宋体" w:cs="仿宋_GB2312" w:hint="eastAsia"/>
          <w:color w:val="000000"/>
          <w:sz w:val="28"/>
          <w:szCs w:val="28"/>
        </w:rPr>
        <w:t>研究*</w:t>
      </w:r>
    </w:p>
    <w:p w14:paraId="1ADDAC8C" w14:textId="6C161D8D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41.</w:t>
      </w:r>
      <w:r w:rsidR="00810E2D" w:rsidRPr="00D132D5">
        <w:rPr>
          <w:rFonts w:ascii="宋体" w:hAnsi="宋体" w:cs="仿宋_GB2312" w:hint="eastAsia"/>
          <w:color w:val="000000"/>
          <w:sz w:val="28"/>
          <w:szCs w:val="28"/>
        </w:rPr>
        <w:t>中国电影、电视剧创作现状与传播方式创新研究</w:t>
      </w:r>
      <w:r w:rsidR="00810E2D" w:rsidRPr="00D132D5">
        <w:rPr>
          <w:rFonts w:ascii="宋体" w:hAnsi="宋体" w:cs="仿宋_GB2312" w:hint="eastAsia"/>
          <w:color w:val="000000"/>
          <w:spacing w:val="-6"/>
          <w:sz w:val="28"/>
          <w:szCs w:val="28"/>
        </w:rPr>
        <w:t>*</w:t>
      </w:r>
    </w:p>
    <w:p w14:paraId="45313559" w14:textId="70C107AE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42.</w:t>
      </w:r>
      <w:r w:rsidR="00810E2D" w:rsidRPr="00D132D5">
        <w:rPr>
          <w:rFonts w:ascii="宋体" w:hAnsi="宋体" w:cs="仿宋_GB2312" w:hint="eastAsia"/>
          <w:color w:val="000000"/>
          <w:sz w:val="28"/>
          <w:szCs w:val="28"/>
        </w:rPr>
        <w:t>中国影视动画创作及理论研究*</w:t>
      </w:r>
    </w:p>
    <w:p w14:paraId="0BD883E8" w14:textId="635179F5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43.</w:t>
      </w:r>
      <w:r w:rsidR="00810E2D" w:rsidRPr="00D132D5">
        <w:rPr>
          <w:rFonts w:ascii="宋体" w:hAnsi="宋体" w:cs="仿宋_GB2312" w:hint="eastAsia"/>
          <w:color w:val="000000"/>
          <w:sz w:val="28"/>
          <w:szCs w:val="28"/>
        </w:rPr>
        <w:t>中国类型电影、类型电视剧研究*</w:t>
      </w:r>
    </w:p>
    <w:p w14:paraId="0C491654" w14:textId="4BB80547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44.</w:t>
      </w:r>
      <w:r w:rsidR="00810E2D" w:rsidRPr="00D132D5">
        <w:rPr>
          <w:rFonts w:ascii="宋体" w:hAnsi="宋体" w:cs="仿宋_GB2312" w:hint="eastAsia"/>
          <w:color w:val="000000"/>
          <w:sz w:val="28"/>
          <w:szCs w:val="28"/>
        </w:rPr>
        <w:t>影视技术与艺术融合创新研究*</w:t>
      </w:r>
    </w:p>
    <w:p w14:paraId="5160D780" w14:textId="00D90D57" w:rsidR="00810E2D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45.</w:t>
      </w:r>
      <w:r w:rsidR="00810E2D" w:rsidRPr="00D132D5">
        <w:rPr>
          <w:rFonts w:ascii="宋体" w:hAnsi="宋体" w:cs="仿宋_GB2312" w:hint="eastAsia"/>
          <w:color w:val="000000"/>
          <w:sz w:val="28"/>
          <w:szCs w:val="28"/>
        </w:rPr>
        <w:t>中国电影家研究</w:t>
      </w:r>
      <w:r w:rsidR="00810E2D" w:rsidRPr="00D132D5">
        <w:rPr>
          <w:rFonts w:ascii="宋体" w:hAnsi="宋体" w:cs="仿宋_GB2312" w:hint="eastAsia"/>
          <w:color w:val="000000"/>
          <w:spacing w:val="-6"/>
          <w:sz w:val="28"/>
          <w:szCs w:val="28"/>
        </w:rPr>
        <w:t>*</w:t>
      </w:r>
    </w:p>
    <w:p w14:paraId="19E7602C" w14:textId="3AC097FD" w:rsidR="001C3133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46.</w:t>
      </w:r>
      <w:r w:rsidR="00810E2D" w:rsidRPr="00D132D5">
        <w:rPr>
          <w:rFonts w:ascii="宋体" w:hAnsi="宋体" w:cs="仿宋_GB2312" w:hint="eastAsia"/>
          <w:color w:val="000000"/>
          <w:sz w:val="28"/>
          <w:szCs w:val="28"/>
        </w:rPr>
        <w:t>数字技术下的</w:t>
      </w:r>
      <w:r w:rsidR="00D85360" w:rsidRPr="00D132D5">
        <w:rPr>
          <w:rFonts w:ascii="宋体" w:hAnsi="宋体" w:cs="仿宋_GB2312" w:hint="eastAsia"/>
          <w:color w:val="000000"/>
          <w:sz w:val="28"/>
          <w:szCs w:val="28"/>
        </w:rPr>
        <w:t>影视艺术研究</w:t>
      </w:r>
      <w:r w:rsidR="001C3133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13A42118" w14:textId="4044EB2D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47.</w:t>
      </w:r>
      <w:r w:rsidR="00D85360" w:rsidRPr="00D132D5">
        <w:rPr>
          <w:rFonts w:ascii="宋体" w:hAnsi="宋体" w:cs="仿宋_GB2312" w:hint="eastAsia"/>
          <w:color w:val="000000"/>
          <w:sz w:val="28"/>
          <w:szCs w:val="28"/>
        </w:rPr>
        <w:t>网络电影、网络剧与网络综艺现状及发展研究*</w:t>
      </w:r>
    </w:p>
    <w:p w14:paraId="1A964FF1" w14:textId="1E9D4798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48.</w:t>
      </w:r>
      <w:r w:rsidR="00D85360" w:rsidRPr="00D132D5">
        <w:rPr>
          <w:rFonts w:ascii="宋体" w:hAnsi="宋体" w:cs="仿宋_GB2312" w:hint="eastAsia"/>
          <w:color w:val="000000"/>
          <w:sz w:val="28"/>
          <w:szCs w:val="28"/>
        </w:rPr>
        <w:t>影视观众心理研究*</w:t>
      </w:r>
    </w:p>
    <w:p w14:paraId="13858933" w14:textId="4E83E4A8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49.</w:t>
      </w:r>
      <w:r w:rsidR="00D85360" w:rsidRPr="00D132D5">
        <w:rPr>
          <w:rFonts w:ascii="宋体" w:hAnsi="宋体" w:cs="仿宋_GB2312" w:hint="eastAsia"/>
          <w:color w:val="000000"/>
          <w:sz w:val="28"/>
          <w:szCs w:val="28"/>
        </w:rPr>
        <w:t>中国纪录片现状与发展研究*</w:t>
      </w:r>
    </w:p>
    <w:p w14:paraId="04ED294C" w14:textId="69F05345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50.</w:t>
      </w:r>
      <w:r w:rsidR="00D85360" w:rsidRPr="00D132D5">
        <w:rPr>
          <w:rFonts w:ascii="宋体" w:hAnsi="宋体" w:cs="仿宋_GB2312" w:hint="eastAsia"/>
          <w:color w:val="000000"/>
          <w:sz w:val="28"/>
          <w:szCs w:val="28"/>
        </w:rPr>
        <w:t>当代中国娱乐节目的文化价值导向及传播研究</w:t>
      </w:r>
    </w:p>
    <w:p w14:paraId="1955EBD4" w14:textId="1970CD17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51.</w:t>
      </w:r>
      <w:r w:rsidR="00D85360" w:rsidRPr="00D132D5">
        <w:rPr>
          <w:rFonts w:ascii="宋体" w:hAnsi="宋体" w:cs="仿宋_GB2312"/>
          <w:color w:val="000000"/>
          <w:sz w:val="28"/>
          <w:szCs w:val="28"/>
        </w:rPr>
        <w:t>媒介融合</w:t>
      </w:r>
      <w:r w:rsidR="00D85360" w:rsidRPr="00D132D5">
        <w:rPr>
          <w:rFonts w:ascii="宋体" w:hAnsi="宋体" w:cs="仿宋_GB2312" w:hint="eastAsia"/>
          <w:color w:val="000000"/>
          <w:sz w:val="28"/>
          <w:szCs w:val="28"/>
        </w:rPr>
        <w:t>环境下中国播音主持艺术发展创新研究</w:t>
      </w:r>
    </w:p>
    <w:p w14:paraId="1044E5BB" w14:textId="7002B9B3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52.</w:t>
      </w:r>
      <w:r w:rsidR="00D85360" w:rsidRPr="00D132D5">
        <w:rPr>
          <w:rFonts w:ascii="宋体" w:hAnsi="宋体" w:cs="仿宋_GB2312" w:hint="eastAsia"/>
          <w:color w:val="000000"/>
          <w:sz w:val="28"/>
          <w:szCs w:val="28"/>
        </w:rPr>
        <w:t>媒介融合环境下的广播电视艺术发展研究</w:t>
      </w:r>
    </w:p>
    <w:p w14:paraId="3E2DF5E0" w14:textId="7D5A744E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53.</w:t>
      </w:r>
      <w:r w:rsidR="00D85360" w:rsidRPr="00D132D5">
        <w:rPr>
          <w:rFonts w:ascii="宋体" w:hAnsi="宋体" w:cs="仿宋_GB2312" w:hint="eastAsia"/>
          <w:color w:val="000000"/>
          <w:sz w:val="28"/>
          <w:szCs w:val="28"/>
        </w:rPr>
        <w:t>媒介融合环境下传媒艺术发展理论与实践</w:t>
      </w:r>
    </w:p>
    <w:p w14:paraId="043E5C09" w14:textId="7B42F46D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54.</w:t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t>影视音乐发展研究*</w:t>
      </w:r>
    </w:p>
    <w:p w14:paraId="675D6796" w14:textId="0B1ED824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55.</w:t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t>移动短视频现状与发展研究*</w:t>
      </w:r>
    </w:p>
    <w:p w14:paraId="055BC6AE" w14:textId="05FF897B" w:rsidR="002D16B1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56.</w:t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t>中华优秀传统音乐文化的传承与创新研究*</w:t>
      </w:r>
    </w:p>
    <w:p w14:paraId="2CE1A4E1" w14:textId="5A02CB35" w:rsidR="000E2029" w:rsidRPr="00D132D5" w:rsidRDefault="0068358C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57.</w:t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t>红色音乐文化研究*</w:t>
      </w:r>
    </w:p>
    <w:p w14:paraId="10B81422" w14:textId="73DDA747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58.</w:t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t>中华音乐文化海外传播、传承研究*</w:t>
      </w:r>
    </w:p>
    <w:p w14:paraId="00E92842" w14:textId="13421B26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59.</w:t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t>中国音乐家研究*</w:t>
      </w:r>
    </w:p>
    <w:p w14:paraId="0BBA1F88" w14:textId="7262F10D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60.</w:t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t>中国音乐史研究*</w:t>
      </w:r>
    </w:p>
    <w:p w14:paraId="7E5856AE" w14:textId="5B1416CC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lastRenderedPageBreak/>
        <w:t>61.</w:t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t>区域音乐研究*</w:t>
      </w:r>
    </w:p>
    <w:p w14:paraId="1E025859" w14:textId="25F02566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62.</w:t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t>中国声乐研究*</w:t>
      </w:r>
    </w:p>
    <w:p w14:paraId="5B040541" w14:textId="555E7A59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63.</w:t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t>中国器乐研究*</w:t>
      </w:r>
    </w:p>
    <w:p w14:paraId="444A6DEC" w14:textId="6861EAAF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64.</w:t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t>音乐基础理论研究*</w:t>
      </w:r>
    </w:p>
    <w:p w14:paraId="7667D25E" w14:textId="0DA7E1A9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65.</w:t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t>现当代作曲技术理论研究*</w:t>
      </w:r>
    </w:p>
    <w:p w14:paraId="07FE65F9" w14:textId="5B094904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66.</w:t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t>舞蹈（舞剧）音乐研究*</w:t>
      </w:r>
    </w:p>
    <w:p w14:paraId="459AC4D1" w14:textId="49C63E20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67.</w:t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t>西方音乐研究*</w:t>
      </w:r>
    </w:p>
    <w:p w14:paraId="5D7D6B14" w14:textId="3DBC65E5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68.</w:t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t>音乐生态研究*</w:t>
      </w:r>
    </w:p>
    <w:p w14:paraId="2F81C059" w14:textId="32B00627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69.</w:t>
      </w:r>
      <w:r w:rsidR="00E00784" w:rsidRPr="00D132D5">
        <w:rPr>
          <w:rFonts w:ascii="宋体" w:hAnsi="宋体" w:cs="仿宋_GB2312"/>
          <w:color w:val="000000"/>
          <w:sz w:val="28"/>
          <w:szCs w:val="28"/>
        </w:rPr>
        <w:fldChar w:fldCharType="begin"/>
      </w:r>
      <w:r w:rsidR="00E00784" w:rsidRPr="00D132D5">
        <w:rPr>
          <w:rFonts w:ascii="宋体" w:hAnsi="宋体" w:cs="仿宋_GB2312"/>
          <w:color w:val="000000"/>
          <w:sz w:val="28"/>
          <w:szCs w:val="28"/>
        </w:rPr>
        <w:instrText xml:space="preserve"> </w:instrText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instrText xml:space="preserve">LINK </w:instrText>
      </w:r>
      <w:r w:rsidR="0019452D" w:rsidRPr="00D132D5">
        <w:rPr>
          <w:rFonts w:ascii="宋体" w:hAnsi="宋体" w:cs="仿宋_GB2312"/>
          <w:color w:val="000000"/>
          <w:sz w:val="28"/>
          <w:szCs w:val="28"/>
        </w:rPr>
        <w:instrText xml:space="preserve">Word.Document.12 C:\\Users\\Lenovo\\Desktop\\附件1：中国艺术职业教育学会科研项目指南.docx OLE_LINK1 </w:instrText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instrText>\a \r</w:instrText>
      </w:r>
      <w:r w:rsidR="00E00784" w:rsidRPr="00D132D5">
        <w:rPr>
          <w:rFonts w:ascii="宋体" w:hAnsi="宋体" w:cs="仿宋_GB2312"/>
          <w:color w:val="000000"/>
          <w:sz w:val="28"/>
          <w:szCs w:val="28"/>
        </w:rPr>
        <w:instrText xml:space="preserve"> </w:instrText>
      </w:r>
      <w:r w:rsidR="00EB3FF2" w:rsidRPr="00D132D5">
        <w:rPr>
          <w:rFonts w:ascii="宋体" w:hAnsi="宋体" w:cs="仿宋_GB2312"/>
          <w:color w:val="000000"/>
          <w:sz w:val="28"/>
          <w:szCs w:val="28"/>
        </w:rPr>
        <w:instrText xml:space="preserve"> \* MERGEFORMAT </w:instrText>
      </w:r>
      <w:r w:rsidR="00E00784" w:rsidRPr="00D132D5">
        <w:rPr>
          <w:rFonts w:ascii="宋体" w:hAnsi="宋体" w:cs="仿宋_GB2312"/>
          <w:color w:val="000000"/>
          <w:sz w:val="28"/>
          <w:szCs w:val="28"/>
        </w:rPr>
        <w:fldChar w:fldCharType="separate"/>
      </w:r>
      <w:r w:rsidR="00E00784" w:rsidRPr="00D132D5">
        <w:rPr>
          <w:rFonts w:ascii="宋体" w:hAnsi="宋体" w:cs="仿宋_GB2312" w:hint="eastAsia"/>
          <w:color w:val="000000"/>
          <w:sz w:val="28"/>
          <w:szCs w:val="28"/>
        </w:rPr>
        <w:t>音乐传播研究</w:t>
      </w:r>
      <w:r w:rsidR="00E00784" w:rsidRPr="00D132D5">
        <w:rPr>
          <w:rFonts w:ascii="宋体" w:hAnsi="宋体" w:cs="仿宋_GB2312"/>
          <w:color w:val="000000"/>
          <w:sz w:val="28"/>
          <w:szCs w:val="28"/>
        </w:rPr>
        <w:t>*</w:t>
      </w:r>
      <w:r w:rsidR="00E00784" w:rsidRPr="00D132D5">
        <w:rPr>
          <w:rFonts w:ascii="宋体" w:hAnsi="宋体" w:cs="仿宋_GB2312"/>
          <w:color w:val="000000"/>
          <w:sz w:val="28"/>
          <w:szCs w:val="28"/>
        </w:rPr>
        <w:fldChar w:fldCharType="end"/>
      </w:r>
    </w:p>
    <w:p w14:paraId="2D00890C" w14:textId="4EF70B2A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7</w:t>
      </w:r>
      <w:r w:rsidR="00131794" w:rsidRPr="00D132D5">
        <w:rPr>
          <w:rFonts w:ascii="宋体" w:hAnsi="宋体" w:cs="仿宋_GB2312"/>
          <w:color w:val="000000"/>
          <w:sz w:val="28"/>
          <w:szCs w:val="28"/>
        </w:rPr>
        <w:t>0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19452D" w:rsidRPr="00D132D5">
        <w:rPr>
          <w:rFonts w:ascii="宋体" w:hAnsi="宋体" w:cs="仿宋_GB2312" w:hint="eastAsia"/>
          <w:color w:val="000000"/>
          <w:sz w:val="28"/>
          <w:szCs w:val="28"/>
        </w:rPr>
        <w:t>音乐科技研究*</w:t>
      </w:r>
    </w:p>
    <w:p w14:paraId="0896626F" w14:textId="64373B1C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7</w:t>
      </w:r>
      <w:r w:rsidR="00131794" w:rsidRPr="00D132D5">
        <w:rPr>
          <w:rFonts w:ascii="宋体" w:hAnsi="宋体" w:cs="仿宋_GB2312"/>
          <w:color w:val="000000"/>
          <w:sz w:val="28"/>
          <w:szCs w:val="28"/>
        </w:rPr>
        <w:t>1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19452D" w:rsidRPr="00D132D5">
        <w:rPr>
          <w:rFonts w:ascii="宋体" w:hAnsi="宋体" w:cs="仿宋_GB2312"/>
          <w:color w:val="000000"/>
          <w:sz w:val="28"/>
          <w:szCs w:val="28"/>
        </w:rPr>
        <w:t>网络音乐研究</w:t>
      </w:r>
      <w:r w:rsidR="0019452D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2E656820" w14:textId="753D5960" w:rsidR="004C44A1" w:rsidRPr="00D132D5" w:rsidRDefault="004C44A1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7</w:t>
      </w:r>
      <w:r w:rsidR="00131794" w:rsidRPr="00D132D5">
        <w:rPr>
          <w:rFonts w:ascii="宋体" w:hAnsi="宋体" w:cs="仿宋_GB2312"/>
          <w:color w:val="000000"/>
          <w:sz w:val="28"/>
          <w:szCs w:val="28"/>
        </w:rPr>
        <w:t>2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.中外音乐文化比较研究*</w:t>
      </w:r>
    </w:p>
    <w:p w14:paraId="0C4B0455" w14:textId="4401E419" w:rsidR="002D16B1" w:rsidRPr="00D132D5" w:rsidRDefault="004C44A1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7</w:t>
      </w:r>
      <w:r w:rsidR="00131794" w:rsidRPr="00D132D5">
        <w:rPr>
          <w:rFonts w:ascii="宋体" w:hAnsi="宋体" w:cs="仿宋_GB2312"/>
          <w:color w:val="000000"/>
          <w:sz w:val="28"/>
          <w:szCs w:val="28"/>
        </w:rPr>
        <w:t>3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19452D" w:rsidRPr="00D132D5">
        <w:rPr>
          <w:rFonts w:ascii="宋体" w:hAnsi="宋体" w:cs="仿宋_GB2312" w:hint="eastAsia"/>
          <w:color w:val="000000"/>
          <w:sz w:val="28"/>
          <w:szCs w:val="28"/>
        </w:rPr>
        <w:t>舞蹈基础理论研究*</w:t>
      </w:r>
    </w:p>
    <w:p w14:paraId="34F1F9B6" w14:textId="4E18C596" w:rsidR="002D16B1" w:rsidRPr="00D132D5" w:rsidRDefault="004C44A1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7</w:t>
      </w:r>
      <w:r w:rsidR="00131794" w:rsidRPr="00D132D5">
        <w:rPr>
          <w:rFonts w:ascii="宋体" w:hAnsi="宋体" w:cs="仿宋_GB2312"/>
          <w:color w:val="000000"/>
          <w:sz w:val="28"/>
          <w:szCs w:val="28"/>
        </w:rPr>
        <w:t>4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19452D" w:rsidRPr="00D132D5">
        <w:rPr>
          <w:rFonts w:ascii="宋体" w:hAnsi="宋体" w:cs="仿宋_GB2312" w:hint="eastAsia"/>
          <w:color w:val="000000"/>
          <w:sz w:val="28"/>
          <w:szCs w:val="28"/>
        </w:rPr>
        <w:t>舞蹈应用理论研究*</w:t>
      </w:r>
    </w:p>
    <w:p w14:paraId="420583DF" w14:textId="4C2DD555" w:rsidR="002D16B1" w:rsidRPr="00D132D5" w:rsidRDefault="004C44A1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7</w:t>
      </w:r>
      <w:r w:rsidR="00131794" w:rsidRPr="00D132D5">
        <w:rPr>
          <w:rFonts w:ascii="宋体" w:hAnsi="宋体" w:cs="仿宋_GB2312"/>
          <w:color w:val="000000"/>
          <w:sz w:val="28"/>
          <w:szCs w:val="28"/>
        </w:rPr>
        <w:t>5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19452D" w:rsidRPr="00D132D5">
        <w:rPr>
          <w:rFonts w:ascii="宋体" w:hAnsi="宋体" w:cs="仿宋_GB2312" w:hint="eastAsia"/>
          <w:color w:val="000000"/>
          <w:sz w:val="28"/>
          <w:szCs w:val="28"/>
        </w:rPr>
        <w:t>中国舞蹈史研究*</w:t>
      </w:r>
    </w:p>
    <w:p w14:paraId="0044132C" w14:textId="53D7DE47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7</w:t>
      </w:r>
      <w:r w:rsidR="00131794" w:rsidRPr="00D132D5">
        <w:rPr>
          <w:rFonts w:ascii="宋体" w:hAnsi="宋体" w:cs="仿宋_GB2312"/>
          <w:color w:val="000000"/>
          <w:sz w:val="28"/>
          <w:szCs w:val="28"/>
        </w:rPr>
        <w:t>6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19452D" w:rsidRPr="00D132D5">
        <w:rPr>
          <w:rFonts w:ascii="宋体" w:hAnsi="宋体" w:cs="仿宋_GB2312" w:hint="eastAsia"/>
          <w:color w:val="000000"/>
          <w:sz w:val="28"/>
          <w:szCs w:val="28"/>
        </w:rPr>
        <w:t>跨区域舞蹈研究*</w:t>
      </w:r>
    </w:p>
    <w:p w14:paraId="4EA01E27" w14:textId="46CF564E" w:rsidR="002D16B1" w:rsidRPr="00D132D5" w:rsidRDefault="00622A52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7</w:t>
      </w:r>
      <w:r w:rsidR="00131794" w:rsidRPr="00D132D5">
        <w:rPr>
          <w:rFonts w:ascii="宋体" w:hAnsi="宋体" w:cs="仿宋_GB2312"/>
          <w:color w:val="000000"/>
          <w:sz w:val="28"/>
          <w:szCs w:val="28"/>
        </w:rPr>
        <w:t>7</w:t>
      </w:r>
      <w:r w:rsidR="00D7317E"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19452D" w:rsidRPr="00D132D5">
        <w:rPr>
          <w:rFonts w:ascii="宋体" w:hAnsi="宋体" w:cs="仿宋_GB2312" w:hint="eastAsia"/>
          <w:color w:val="000000"/>
          <w:sz w:val="28"/>
          <w:szCs w:val="28"/>
        </w:rPr>
        <w:t>中国舞蹈创作与表演研究*</w:t>
      </w:r>
    </w:p>
    <w:p w14:paraId="6FB1AD96" w14:textId="48D3E0E3" w:rsidR="002D16B1" w:rsidRPr="00D132D5" w:rsidRDefault="00622A52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7</w:t>
      </w:r>
      <w:r w:rsidR="00131794" w:rsidRPr="00D132D5">
        <w:rPr>
          <w:rFonts w:ascii="宋体" w:hAnsi="宋体" w:cs="仿宋_GB2312"/>
          <w:color w:val="000000"/>
          <w:sz w:val="28"/>
          <w:szCs w:val="28"/>
        </w:rPr>
        <w:t>8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19452D" w:rsidRPr="00D132D5">
        <w:rPr>
          <w:rFonts w:ascii="宋体" w:hAnsi="宋体" w:cs="仿宋_GB2312" w:hint="eastAsia"/>
          <w:color w:val="000000"/>
          <w:sz w:val="28"/>
          <w:szCs w:val="28"/>
        </w:rPr>
        <w:t>舞蹈文化跨学科研究*</w:t>
      </w:r>
    </w:p>
    <w:p w14:paraId="0E5D3F8B" w14:textId="3EFCF22E" w:rsidR="002D16B1" w:rsidRPr="00D132D5" w:rsidRDefault="00131794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/>
          <w:color w:val="000000"/>
          <w:sz w:val="28"/>
          <w:szCs w:val="28"/>
        </w:rPr>
        <w:t>79</w:t>
      </w:r>
      <w:r w:rsidR="00622A52"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19452D" w:rsidRPr="00D132D5">
        <w:rPr>
          <w:rFonts w:ascii="宋体" w:hAnsi="宋体" w:cs="仿宋_GB2312" w:hint="eastAsia"/>
          <w:color w:val="000000"/>
          <w:sz w:val="28"/>
          <w:szCs w:val="28"/>
        </w:rPr>
        <w:t>群众舞蹈创作与活动研究*</w:t>
      </w:r>
    </w:p>
    <w:p w14:paraId="2A5B6847" w14:textId="210DD7AA" w:rsidR="002D16B1" w:rsidRPr="00D132D5" w:rsidRDefault="00622A52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8</w:t>
      </w:r>
      <w:r w:rsidR="00131794" w:rsidRPr="00D132D5">
        <w:rPr>
          <w:rFonts w:ascii="宋体" w:hAnsi="宋体" w:cs="仿宋_GB2312"/>
          <w:color w:val="000000"/>
          <w:sz w:val="28"/>
          <w:szCs w:val="28"/>
        </w:rPr>
        <w:t>0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19452D" w:rsidRPr="00D132D5">
        <w:rPr>
          <w:rFonts w:ascii="宋体" w:hAnsi="宋体" w:cs="仿宋_GB2312" w:hint="eastAsia"/>
          <w:color w:val="000000"/>
          <w:sz w:val="28"/>
          <w:szCs w:val="28"/>
        </w:rPr>
        <w:t>旅游视域中的舞蹈文化研究*</w:t>
      </w:r>
    </w:p>
    <w:p w14:paraId="0FBC28CA" w14:textId="38F8836D" w:rsidR="002D16B1" w:rsidRPr="00D132D5" w:rsidRDefault="00622A52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8</w:t>
      </w:r>
      <w:r w:rsidR="00131794" w:rsidRPr="00D132D5">
        <w:rPr>
          <w:rFonts w:ascii="宋体" w:hAnsi="宋体" w:cs="仿宋_GB2312"/>
          <w:color w:val="000000"/>
          <w:sz w:val="28"/>
          <w:szCs w:val="28"/>
        </w:rPr>
        <w:t>1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19452D" w:rsidRPr="00D132D5">
        <w:rPr>
          <w:rFonts w:ascii="宋体" w:hAnsi="宋体" w:cs="仿宋_GB2312" w:hint="eastAsia"/>
          <w:color w:val="000000"/>
          <w:sz w:val="28"/>
          <w:szCs w:val="28"/>
        </w:rPr>
        <w:t>中外舞蹈交流研究*</w:t>
      </w:r>
    </w:p>
    <w:p w14:paraId="264E1666" w14:textId="36B91434" w:rsidR="004C44A1" w:rsidRPr="00D132D5" w:rsidRDefault="004C44A1" w:rsidP="00131794">
      <w:pPr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8</w:t>
      </w:r>
      <w:r w:rsidR="00131794" w:rsidRPr="00D132D5">
        <w:rPr>
          <w:rFonts w:ascii="宋体" w:hAnsi="宋体" w:cs="仿宋_GB2312"/>
          <w:color w:val="000000"/>
          <w:sz w:val="28"/>
          <w:szCs w:val="28"/>
        </w:rPr>
        <w:t>2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.中国民族民间舞蹈研究*</w:t>
      </w:r>
    </w:p>
    <w:p w14:paraId="40757B50" w14:textId="05A8670E" w:rsidR="002D16B1" w:rsidRPr="00D132D5" w:rsidRDefault="004C44A1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8</w:t>
      </w:r>
      <w:r w:rsidR="00131794" w:rsidRPr="00D132D5">
        <w:rPr>
          <w:rFonts w:ascii="宋体" w:hAnsi="宋体" w:cs="仿宋_GB2312"/>
          <w:color w:val="000000"/>
          <w:sz w:val="28"/>
          <w:szCs w:val="28"/>
        </w:rPr>
        <w:t>3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19452D" w:rsidRPr="00D132D5">
        <w:rPr>
          <w:rFonts w:ascii="宋体" w:hAnsi="宋体" w:cs="仿宋_GB2312" w:hint="eastAsia"/>
          <w:color w:val="000000"/>
          <w:sz w:val="28"/>
          <w:szCs w:val="28"/>
        </w:rPr>
        <w:t>数字技术下的舞蹈艺术研究*</w:t>
      </w:r>
    </w:p>
    <w:p w14:paraId="1A68BACB" w14:textId="23F6371C" w:rsidR="00350261" w:rsidRPr="00D132D5" w:rsidRDefault="004C44A1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8</w:t>
      </w:r>
      <w:r w:rsidR="00131794" w:rsidRPr="00D132D5">
        <w:rPr>
          <w:rFonts w:ascii="宋体" w:hAnsi="宋体" w:cs="仿宋_GB2312"/>
          <w:color w:val="000000"/>
          <w:sz w:val="28"/>
          <w:szCs w:val="28"/>
        </w:rPr>
        <w:t>4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350261" w:rsidRPr="00D132D5">
        <w:rPr>
          <w:rFonts w:ascii="宋体" w:hAnsi="宋体" w:cs="仿宋_GB2312" w:hint="eastAsia"/>
          <w:color w:val="000000"/>
          <w:sz w:val="28"/>
          <w:szCs w:val="28"/>
        </w:rPr>
        <w:t>融媒体环境下舞蹈传播力研究</w:t>
      </w:r>
    </w:p>
    <w:p w14:paraId="12A4D847" w14:textId="7E610FE7" w:rsidR="00350261" w:rsidRPr="00D132D5" w:rsidRDefault="004C44A1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8</w:t>
      </w:r>
      <w:r w:rsidR="00131794" w:rsidRPr="00D132D5">
        <w:rPr>
          <w:rFonts w:ascii="宋体" w:hAnsi="宋体" w:cs="仿宋_GB2312"/>
          <w:color w:val="000000"/>
          <w:sz w:val="28"/>
          <w:szCs w:val="28"/>
        </w:rPr>
        <w:t>5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350261" w:rsidRPr="00D132D5">
        <w:rPr>
          <w:rFonts w:ascii="宋体" w:hAnsi="宋体" w:cs="仿宋_GB2312" w:hint="eastAsia"/>
          <w:color w:val="000000"/>
          <w:sz w:val="28"/>
          <w:szCs w:val="28"/>
        </w:rPr>
        <w:t>“一带一路”舞蹈文化研究*</w:t>
      </w:r>
    </w:p>
    <w:p w14:paraId="420289B3" w14:textId="21A6522A" w:rsidR="002D16B1" w:rsidRPr="00D132D5" w:rsidRDefault="004C44A1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8</w:t>
      </w:r>
      <w:r w:rsidR="00131794" w:rsidRPr="00D132D5">
        <w:rPr>
          <w:rFonts w:ascii="宋体" w:hAnsi="宋体" w:cs="仿宋_GB2312"/>
          <w:color w:val="000000"/>
          <w:sz w:val="28"/>
          <w:szCs w:val="28"/>
        </w:rPr>
        <w:t>6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350261" w:rsidRPr="00D132D5">
        <w:rPr>
          <w:rFonts w:ascii="宋体" w:hAnsi="宋体" w:cs="仿宋_GB2312" w:hint="eastAsia"/>
          <w:color w:val="000000"/>
          <w:sz w:val="28"/>
          <w:szCs w:val="28"/>
        </w:rPr>
        <w:t>杂技创作研究*</w:t>
      </w:r>
    </w:p>
    <w:p w14:paraId="28E34EF3" w14:textId="39B14556" w:rsidR="00131794" w:rsidRPr="00D132D5" w:rsidRDefault="00131794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8</w:t>
      </w:r>
      <w:r w:rsidRPr="00D132D5">
        <w:rPr>
          <w:rFonts w:ascii="宋体" w:hAnsi="宋体" w:cs="仿宋_GB2312"/>
          <w:color w:val="000000"/>
          <w:sz w:val="28"/>
          <w:szCs w:val="28"/>
        </w:rPr>
        <w:t>7.</w:t>
      </w:r>
      <w:r w:rsidRPr="00131794">
        <w:rPr>
          <w:rFonts w:ascii="宋体" w:hAnsi="宋体" w:cs="仿宋_GB2312" w:hint="eastAsia"/>
          <w:color w:val="000000"/>
          <w:sz w:val="28"/>
          <w:szCs w:val="28"/>
        </w:rPr>
        <w:t>中外美术史研究*</w:t>
      </w:r>
    </w:p>
    <w:p w14:paraId="766970F7" w14:textId="2C58742E" w:rsidR="002D16B1" w:rsidRPr="00D132D5" w:rsidRDefault="004C44A1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88.</w:t>
      </w:r>
      <w:r w:rsidR="00131794" w:rsidRPr="00131794">
        <w:rPr>
          <w:rFonts w:ascii="宋体" w:hAnsi="宋体" w:cs="仿宋_GB2312" w:hint="eastAsia"/>
          <w:color w:val="000000"/>
          <w:sz w:val="28"/>
          <w:szCs w:val="28"/>
        </w:rPr>
        <w:t>中国建筑研究*</w:t>
      </w:r>
    </w:p>
    <w:p w14:paraId="461FA4DF" w14:textId="10B58313" w:rsidR="002D16B1" w:rsidRPr="00D132D5" w:rsidRDefault="004C44A1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89.</w:t>
      </w:r>
      <w:r w:rsidR="00131794" w:rsidRPr="00131794">
        <w:rPr>
          <w:rFonts w:ascii="宋体" w:hAnsi="宋体" w:cs="仿宋_GB2312" w:hint="eastAsia"/>
          <w:color w:val="000000"/>
          <w:sz w:val="28"/>
          <w:szCs w:val="28"/>
        </w:rPr>
        <w:t>中国雕塑研究*</w:t>
      </w:r>
    </w:p>
    <w:p w14:paraId="4704E3A4" w14:textId="03D3FBCA" w:rsidR="002D16B1" w:rsidRPr="00D132D5" w:rsidRDefault="004C44A1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90.</w:t>
      </w:r>
      <w:r w:rsidR="00131794" w:rsidRPr="00131794">
        <w:rPr>
          <w:rFonts w:ascii="宋体" w:hAnsi="宋体" w:cs="仿宋_GB2312" w:hint="eastAsia"/>
          <w:color w:val="000000"/>
          <w:sz w:val="28"/>
          <w:szCs w:val="28"/>
        </w:rPr>
        <w:t>中国书法研究*</w:t>
      </w:r>
    </w:p>
    <w:p w14:paraId="219DE23F" w14:textId="1A419469" w:rsidR="002D16B1" w:rsidRPr="00D132D5" w:rsidRDefault="004C44A1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91.</w:t>
      </w:r>
      <w:r w:rsidR="00131794" w:rsidRPr="00131794">
        <w:rPr>
          <w:rFonts w:ascii="宋体" w:hAnsi="宋体" w:cs="仿宋_GB2312" w:hint="eastAsia"/>
          <w:color w:val="000000"/>
          <w:sz w:val="28"/>
          <w:szCs w:val="28"/>
        </w:rPr>
        <w:t>摄影艺术研究*</w:t>
      </w:r>
    </w:p>
    <w:p w14:paraId="40FD524B" w14:textId="33C24A10" w:rsidR="002D16B1" w:rsidRPr="00D132D5" w:rsidRDefault="004C44A1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92.</w:t>
      </w:r>
      <w:r w:rsidR="00350261" w:rsidRPr="00D132D5">
        <w:rPr>
          <w:rFonts w:ascii="宋体" w:hAnsi="宋体" w:cs="仿宋_GB2312" w:hint="eastAsia"/>
          <w:color w:val="000000"/>
          <w:sz w:val="28"/>
          <w:szCs w:val="28"/>
        </w:rPr>
        <w:t>插画漫画艺术研究*</w:t>
      </w:r>
    </w:p>
    <w:p w14:paraId="514AE50E" w14:textId="05C71024" w:rsidR="002D16B1" w:rsidRPr="00D132D5" w:rsidRDefault="004C44A1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lastRenderedPageBreak/>
        <w:t>93.</w:t>
      </w:r>
      <w:r w:rsidR="00131794" w:rsidRPr="00131794">
        <w:rPr>
          <w:rFonts w:ascii="宋体" w:hAnsi="宋体" w:cs="仿宋_GB2312" w:hint="eastAsia"/>
          <w:color w:val="000000"/>
          <w:sz w:val="28"/>
          <w:szCs w:val="28"/>
        </w:rPr>
        <w:t>“一带一路”</w:t>
      </w:r>
      <w:r w:rsidR="00131794" w:rsidRPr="00131794">
        <w:rPr>
          <w:rFonts w:ascii="宋体" w:hAnsi="宋体" w:cs="仿宋_GB2312"/>
          <w:color w:val="000000"/>
          <w:sz w:val="28"/>
          <w:szCs w:val="28"/>
        </w:rPr>
        <w:t>中国美术传播</w:t>
      </w:r>
      <w:r w:rsidR="00131794" w:rsidRPr="00131794">
        <w:rPr>
          <w:rFonts w:ascii="宋体" w:hAnsi="宋体" w:cs="仿宋_GB2312" w:hint="eastAsia"/>
          <w:color w:val="000000"/>
          <w:sz w:val="28"/>
          <w:szCs w:val="28"/>
        </w:rPr>
        <w:t>研究*</w:t>
      </w:r>
    </w:p>
    <w:p w14:paraId="2BC2DB8A" w14:textId="0BA736C6" w:rsidR="00350261" w:rsidRPr="00D132D5" w:rsidRDefault="004C44A1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94.</w:t>
      </w:r>
      <w:r w:rsidR="00350261" w:rsidRPr="00D132D5">
        <w:rPr>
          <w:rFonts w:ascii="宋体" w:hAnsi="宋体" w:cs="仿宋_GB2312" w:hint="eastAsia"/>
          <w:color w:val="000000"/>
          <w:sz w:val="28"/>
          <w:szCs w:val="28"/>
        </w:rPr>
        <w:t>革命题材美术作品研究*</w:t>
      </w:r>
    </w:p>
    <w:p w14:paraId="286B6BC7" w14:textId="5A504457" w:rsidR="002D16B1" w:rsidRPr="00D132D5" w:rsidRDefault="004C44A1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95.</w:t>
      </w:r>
      <w:r w:rsidR="00131794" w:rsidRPr="00131794">
        <w:rPr>
          <w:rFonts w:ascii="宋体" w:hAnsi="宋体" w:cs="仿宋_GB2312" w:hint="eastAsia"/>
          <w:color w:val="000000"/>
          <w:sz w:val="28"/>
          <w:szCs w:val="28"/>
        </w:rPr>
        <w:t>基于传统技艺的创新设计研究*</w:t>
      </w:r>
    </w:p>
    <w:p w14:paraId="3C128237" w14:textId="0B02617D" w:rsidR="002D16B1" w:rsidRPr="00D132D5" w:rsidRDefault="004C44A1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96.</w:t>
      </w:r>
      <w:r w:rsidR="000D395C" w:rsidRPr="00D132D5">
        <w:rPr>
          <w:rFonts w:ascii="宋体" w:hAnsi="宋体" w:cs="仿宋_GB2312" w:hint="eastAsia"/>
          <w:color w:val="000000"/>
          <w:sz w:val="28"/>
          <w:szCs w:val="28"/>
        </w:rPr>
        <w:t>舞台美术设计与新技术研究</w:t>
      </w:r>
      <w:r w:rsidR="00E05D48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2D1A586A" w14:textId="66CF023B" w:rsidR="002D16B1" w:rsidRPr="00D132D5" w:rsidRDefault="004C44A1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97.</w:t>
      </w:r>
      <w:r w:rsidR="00131794" w:rsidRPr="00131794">
        <w:rPr>
          <w:rFonts w:ascii="宋体" w:hAnsi="宋体" w:cs="仿宋_GB2312" w:hint="eastAsia"/>
          <w:color w:val="000000"/>
          <w:sz w:val="28"/>
          <w:szCs w:val="28"/>
        </w:rPr>
        <w:t>中国传统服装、服饰研究*</w:t>
      </w:r>
    </w:p>
    <w:p w14:paraId="3BC93B23" w14:textId="0CC08F88" w:rsidR="002D16B1" w:rsidRPr="00D132D5" w:rsidRDefault="00622A52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98.</w:t>
      </w:r>
      <w:r w:rsidR="00E05D48" w:rsidRPr="00D132D5">
        <w:rPr>
          <w:rFonts w:ascii="宋体" w:hAnsi="宋体" w:cs="仿宋_GB2312" w:hint="eastAsia"/>
          <w:color w:val="000000"/>
          <w:sz w:val="28"/>
          <w:szCs w:val="28"/>
        </w:rPr>
        <w:t>中国民间工艺研究*</w:t>
      </w:r>
    </w:p>
    <w:p w14:paraId="31EE768C" w14:textId="290A3E7A" w:rsidR="002D16B1" w:rsidRPr="00D132D5" w:rsidRDefault="00622A52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99.</w:t>
      </w:r>
      <w:r w:rsidR="00E05D48" w:rsidRPr="00D132D5">
        <w:rPr>
          <w:rFonts w:ascii="宋体" w:hAnsi="宋体" w:cs="仿宋_GB2312" w:hint="eastAsia"/>
          <w:color w:val="000000"/>
          <w:sz w:val="28"/>
          <w:szCs w:val="28"/>
        </w:rPr>
        <w:t>中国传统工艺研究*</w:t>
      </w:r>
    </w:p>
    <w:p w14:paraId="2446A19E" w14:textId="36D42C94" w:rsidR="002D16B1" w:rsidRPr="00D132D5" w:rsidRDefault="00622A52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100.</w:t>
      </w:r>
      <w:r w:rsidR="00E05D48" w:rsidRPr="00D132D5">
        <w:rPr>
          <w:rFonts w:ascii="宋体" w:hAnsi="宋体" w:cs="仿宋_GB2312" w:hint="eastAsia"/>
          <w:color w:val="000000"/>
          <w:sz w:val="28"/>
          <w:szCs w:val="28"/>
        </w:rPr>
        <w:t>中国动漫游戏产品设计研究*</w:t>
      </w:r>
    </w:p>
    <w:p w14:paraId="44B2EC2F" w14:textId="38809D79" w:rsidR="002D16B1" w:rsidRPr="00D132D5" w:rsidRDefault="00622A52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101.</w:t>
      </w:r>
      <w:r w:rsidR="00131794" w:rsidRPr="00131794">
        <w:rPr>
          <w:rFonts w:ascii="宋体" w:hAnsi="宋体" w:cs="仿宋_GB2312" w:hint="eastAsia"/>
          <w:color w:val="000000"/>
          <w:sz w:val="28"/>
          <w:szCs w:val="28"/>
        </w:rPr>
        <w:t>中国陶瓷艺术研究*</w:t>
      </w:r>
    </w:p>
    <w:p w14:paraId="1F1BB359" w14:textId="1698C5F0" w:rsidR="002D16B1" w:rsidRPr="00D132D5" w:rsidRDefault="00622A52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102.</w:t>
      </w:r>
      <w:r w:rsidR="00131794" w:rsidRPr="00131794">
        <w:rPr>
          <w:rFonts w:ascii="宋体" w:hAnsi="宋体" w:cs="仿宋_GB2312" w:hint="eastAsia"/>
          <w:color w:val="000000"/>
          <w:sz w:val="28"/>
          <w:szCs w:val="28"/>
        </w:rPr>
        <w:t>中国传统文化与现代设计研究*</w:t>
      </w:r>
    </w:p>
    <w:p w14:paraId="04BC22DF" w14:textId="3930C26F" w:rsidR="002D16B1" w:rsidRPr="00D132D5" w:rsidRDefault="00622A52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103.</w:t>
      </w:r>
      <w:r w:rsidR="00131794" w:rsidRPr="00131794">
        <w:rPr>
          <w:rFonts w:ascii="宋体" w:hAnsi="宋体" w:cs="仿宋_GB2312"/>
          <w:color w:val="000000"/>
          <w:sz w:val="28"/>
          <w:szCs w:val="28"/>
        </w:rPr>
        <w:t>防疫产品设计研究</w:t>
      </w:r>
      <w:r w:rsidR="00131794" w:rsidRPr="00131794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409267B4" w14:textId="46FD6621" w:rsidR="002D16B1" w:rsidRPr="00D132D5" w:rsidRDefault="00622A52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104.</w:t>
      </w:r>
      <w:r w:rsidR="00E05D48" w:rsidRPr="00D132D5">
        <w:rPr>
          <w:rFonts w:ascii="宋体" w:hAnsi="宋体" w:cs="仿宋_GB2312" w:hint="eastAsia"/>
          <w:color w:val="000000"/>
          <w:sz w:val="28"/>
          <w:szCs w:val="28"/>
        </w:rPr>
        <w:t>设计推动乡村振兴建设研究</w:t>
      </w:r>
      <w:bookmarkStart w:id="6" w:name="_Hlk100653236"/>
      <w:r w:rsidR="00E05D48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  <w:bookmarkEnd w:id="6"/>
    </w:p>
    <w:p w14:paraId="12A3002C" w14:textId="39260DA3" w:rsidR="004C44A1" w:rsidRPr="00D132D5" w:rsidRDefault="00622A52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105.</w:t>
      </w:r>
      <w:r w:rsidR="00131794" w:rsidRPr="00131794">
        <w:rPr>
          <w:rFonts w:ascii="宋体" w:hAnsi="宋体" w:cs="仿宋_GB2312" w:hint="eastAsia"/>
          <w:color w:val="000000"/>
          <w:sz w:val="28"/>
          <w:szCs w:val="28"/>
        </w:rPr>
        <w:t>旅游文创产品设计研究*</w:t>
      </w:r>
    </w:p>
    <w:p w14:paraId="612A60EB" w14:textId="77777777" w:rsidR="007F398C" w:rsidRPr="00D132D5" w:rsidRDefault="007F398C" w:rsidP="00131794">
      <w:pPr>
        <w:pStyle w:val="ab"/>
        <w:spacing w:line="440" w:lineRule="exact"/>
        <w:ind w:firstLineChars="0" w:firstLine="0"/>
        <w:rPr>
          <w:rFonts w:ascii="宋体" w:hAnsi="宋体"/>
          <w:b/>
          <w:color w:val="000000"/>
          <w:sz w:val="28"/>
          <w:szCs w:val="28"/>
        </w:rPr>
      </w:pPr>
      <w:r w:rsidRPr="00D132D5">
        <w:rPr>
          <w:rFonts w:ascii="宋体" w:hAnsi="宋体" w:hint="eastAsia"/>
          <w:b/>
          <w:color w:val="000000"/>
          <w:sz w:val="28"/>
          <w:szCs w:val="28"/>
        </w:rPr>
        <w:t>三、教育学</w:t>
      </w:r>
    </w:p>
    <w:p w14:paraId="31D50C8F" w14:textId="721BCC4B" w:rsidR="00784277" w:rsidRPr="00D132D5" w:rsidRDefault="0091042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1.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习近平新时代中国特色社会主义教育思想研究</w:t>
      </w:r>
      <w:bookmarkStart w:id="7" w:name="_Hlk100735894"/>
      <w:r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  <w:bookmarkEnd w:id="7"/>
    </w:p>
    <w:p w14:paraId="5A642563" w14:textId="7A7D196C" w:rsidR="00FF02DB" w:rsidRPr="00D132D5" w:rsidRDefault="00FF02DB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2.新发展阶段艺术教育促进共同富裕研究</w:t>
      </w:r>
      <w:r w:rsidR="00D7317E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1B41A0FE" w14:textId="6AD5E906" w:rsidR="003A7555" w:rsidRPr="00D132D5" w:rsidRDefault="003A7555" w:rsidP="00131794">
      <w:pPr>
        <w:tabs>
          <w:tab w:val="left" w:pos="0"/>
        </w:tabs>
        <w:spacing w:line="440" w:lineRule="exact"/>
        <w:ind w:left="280" w:hangingChars="100" w:hanging="280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</w:t>
      </w:r>
      <w:r w:rsidRPr="00D132D5">
        <w:rPr>
          <w:rFonts w:ascii="宋体" w:hAnsi="宋体" w:cs="仿宋_GB2312"/>
          <w:color w:val="000000"/>
          <w:sz w:val="28"/>
          <w:szCs w:val="28"/>
        </w:rPr>
        <w:t>.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艺术职业教育服务国家重大战略研究</w:t>
      </w:r>
      <w:r w:rsidR="000C0CDC" w:rsidRPr="00D132D5">
        <w:rPr>
          <w:rFonts w:ascii="宋体" w:hAnsi="宋体" w:cs="仿宋_GB2312" w:hint="eastAsia"/>
          <w:color w:val="000000"/>
          <w:sz w:val="28"/>
          <w:szCs w:val="28"/>
        </w:rPr>
        <w:t>*（区域</w:t>
      </w:r>
      <w:r w:rsidRPr="00D132D5">
        <w:rPr>
          <w:rFonts w:ascii="宋体" w:hAnsi="宋体" w:cs="仿宋_GB2312"/>
          <w:color w:val="000000"/>
          <w:sz w:val="28"/>
          <w:szCs w:val="28"/>
        </w:rPr>
        <w:t>协同发展、长江经济带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、黄河流域生态保护等</w:t>
      </w:r>
      <w:r w:rsidR="000C0CDC" w:rsidRPr="00D132D5">
        <w:rPr>
          <w:rFonts w:ascii="宋体" w:hAnsi="宋体" w:cs="仿宋_GB2312" w:hint="eastAsia"/>
          <w:color w:val="000000"/>
          <w:sz w:val="28"/>
          <w:szCs w:val="28"/>
        </w:rPr>
        <w:t>）</w:t>
      </w:r>
    </w:p>
    <w:p w14:paraId="14936016" w14:textId="2A1A2044" w:rsidR="00FF02DB" w:rsidRPr="00D132D5" w:rsidRDefault="000B7D4C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4.</w:t>
      </w:r>
      <w:r w:rsidR="00FF02DB" w:rsidRPr="00D132D5">
        <w:rPr>
          <w:rFonts w:ascii="宋体" w:hAnsi="宋体" w:cs="仿宋_GB2312" w:hint="eastAsia"/>
          <w:color w:val="000000"/>
          <w:sz w:val="28"/>
          <w:szCs w:val="28"/>
        </w:rPr>
        <w:t>艺术教育职业本科的推进路径及实施策略研究</w:t>
      </w:r>
    </w:p>
    <w:p w14:paraId="4754A6DF" w14:textId="26B57564" w:rsidR="007F6212" w:rsidRPr="00D132D5" w:rsidRDefault="007F6212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</w:t>
      </w:r>
      <w:r w:rsidRPr="00D132D5">
        <w:rPr>
          <w:rFonts w:ascii="宋体" w:hAnsi="宋体" w:cs="仿宋_GB2312"/>
          <w:color w:val="000000"/>
          <w:sz w:val="28"/>
          <w:szCs w:val="28"/>
        </w:rPr>
        <w:t>.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艺术</w:t>
      </w:r>
      <w:r w:rsidR="00E40E0E" w:rsidRPr="00D132D5">
        <w:rPr>
          <w:rFonts w:ascii="宋体" w:hAnsi="宋体" w:cs="仿宋_GB2312" w:hint="eastAsia"/>
          <w:color w:val="000000"/>
          <w:sz w:val="28"/>
          <w:szCs w:val="28"/>
        </w:rPr>
        <w:t>职业教育本科层次专业设置研究</w:t>
      </w:r>
      <w:r w:rsidR="00D7317E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74D9ECBA" w14:textId="5A7E8225" w:rsidR="00FF02DB" w:rsidRPr="00D132D5" w:rsidRDefault="00E40E0E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/>
          <w:color w:val="000000"/>
          <w:sz w:val="28"/>
          <w:szCs w:val="28"/>
        </w:rPr>
        <w:t>6</w:t>
      </w:r>
      <w:r w:rsidR="000B7D4C"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FF02DB" w:rsidRPr="00D132D5">
        <w:rPr>
          <w:rFonts w:ascii="宋体" w:hAnsi="宋体" w:cs="仿宋_GB2312" w:hint="eastAsia"/>
          <w:color w:val="000000"/>
          <w:sz w:val="28"/>
          <w:szCs w:val="28"/>
        </w:rPr>
        <w:t>艺术职业教育社会认同的提升策略研究</w:t>
      </w:r>
    </w:p>
    <w:p w14:paraId="7FC98AF1" w14:textId="6671AAD2" w:rsidR="002D3C73" w:rsidRPr="00D132D5" w:rsidRDefault="00E40E0E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/>
          <w:color w:val="000000"/>
          <w:sz w:val="28"/>
          <w:szCs w:val="28"/>
        </w:rPr>
        <w:t>7</w:t>
      </w:r>
      <w:r w:rsidR="002D3C73" w:rsidRPr="00D132D5">
        <w:rPr>
          <w:rFonts w:ascii="宋体" w:hAnsi="宋体" w:cs="仿宋_GB2312" w:hint="eastAsia"/>
          <w:color w:val="000000"/>
          <w:sz w:val="28"/>
          <w:szCs w:val="28"/>
        </w:rPr>
        <w:t>.艺术教育服务创新发展能力研究</w:t>
      </w:r>
      <w:r w:rsidR="00D7317E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2F79454B" w14:textId="4F0839EE" w:rsidR="00FF02DB" w:rsidRPr="00D132D5" w:rsidRDefault="00E40E0E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/>
          <w:color w:val="000000"/>
          <w:sz w:val="28"/>
          <w:szCs w:val="28"/>
        </w:rPr>
        <w:t>8</w:t>
      </w:r>
      <w:r w:rsidR="002D3C73" w:rsidRPr="00D132D5">
        <w:rPr>
          <w:rFonts w:ascii="宋体" w:hAnsi="宋体" w:cs="仿宋_GB2312" w:hint="eastAsia"/>
          <w:color w:val="000000"/>
          <w:sz w:val="28"/>
          <w:szCs w:val="28"/>
        </w:rPr>
        <w:t>.艺术教育与数字化研究</w:t>
      </w:r>
      <w:r w:rsidR="00D7317E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6BC9C85D" w14:textId="73ACB25B" w:rsidR="007F398C" w:rsidRPr="00D132D5" w:rsidRDefault="00E40E0E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/>
          <w:color w:val="000000"/>
          <w:sz w:val="28"/>
          <w:szCs w:val="28"/>
        </w:rPr>
        <w:t>9</w:t>
      </w:r>
      <w:r w:rsidR="002D3C73"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7F398C" w:rsidRPr="00D132D5">
        <w:rPr>
          <w:rFonts w:ascii="宋体" w:hAnsi="宋体" w:cs="仿宋_GB2312" w:hint="eastAsia"/>
          <w:color w:val="000000"/>
          <w:sz w:val="28"/>
          <w:szCs w:val="28"/>
        </w:rPr>
        <w:t>深化新时代艺术教育评价改革研究*</w:t>
      </w:r>
    </w:p>
    <w:p w14:paraId="37187BAA" w14:textId="27354BF1" w:rsidR="007F398C" w:rsidRPr="00D132D5" w:rsidRDefault="00E40E0E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/>
          <w:color w:val="000000"/>
          <w:sz w:val="28"/>
          <w:szCs w:val="28"/>
        </w:rPr>
        <w:t>10</w:t>
      </w:r>
      <w:r w:rsidR="002D3C73"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7F398C" w:rsidRPr="00D132D5">
        <w:rPr>
          <w:rFonts w:ascii="宋体" w:hAnsi="宋体" w:cs="仿宋_GB2312" w:hint="eastAsia"/>
          <w:color w:val="000000"/>
          <w:sz w:val="28"/>
          <w:szCs w:val="28"/>
        </w:rPr>
        <w:t>新时代艺术</w:t>
      </w:r>
      <w:r w:rsidR="002D3C73" w:rsidRPr="00D132D5">
        <w:rPr>
          <w:rFonts w:ascii="宋体" w:hAnsi="宋体" w:cs="仿宋_GB2312" w:hint="eastAsia"/>
          <w:color w:val="000000"/>
          <w:sz w:val="28"/>
          <w:szCs w:val="28"/>
        </w:rPr>
        <w:t>职业</w:t>
      </w:r>
      <w:r w:rsidR="007F398C" w:rsidRPr="00D132D5">
        <w:rPr>
          <w:rFonts w:ascii="宋体" w:hAnsi="宋体" w:cs="仿宋_GB2312" w:hint="eastAsia"/>
          <w:color w:val="000000"/>
          <w:sz w:val="28"/>
          <w:szCs w:val="28"/>
        </w:rPr>
        <w:t>教育高质量发展研究*</w:t>
      </w:r>
    </w:p>
    <w:p w14:paraId="42AF30EC" w14:textId="60F1866D" w:rsidR="000C0CDC" w:rsidRPr="00D132D5" w:rsidRDefault="000C0CDC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</w:t>
      </w:r>
      <w:r w:rsidRPr="00D132D5">
        <w:rPr>
          <w:rFonts w:ascii="宋体" w:hAnsi="宋体" w:cs="仿宋_GB2312"/>
          <w:color w:val="000000"/>
          <w:sz w:val="28"/>
          <w:szCs w:val="28"/>
        </w:rPr>
        <w:t>1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.“双减”政策与艺术教育研究*</w:t>
      </w:r>
    </w:p>
    <w:p w14:paraId="414D078B" w14:textId="2952EF4A" w:rsidR="00784277" w:rsidRPr="00D132D5" w:rsidRDefault="000C0CDC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</w:t>
      </w:r>
      <w:r w:rsidRPr="00D132D5">
        <w:rPr>
          <w:rFonts w:ascii="宋体" w:hAnsi="宋体" w:cs="仿宋_GB2312"/>
          <w:color w:val="000000"/>
          <w:sz w:val="28"/>
          <w:szCs w:val="28"/>
        </w:rPr>
        <w:t>2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新时期艺术教育管理研究*</w:t>
      </w:r>
    </w:p>
    <w:p w14:paraId="432730B8" w14:textId="717C87A3" w:rsidR="00784277" w:rsidRPr="00D132D5" w:rsidRDefault="000C0CDC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</w:t>
      </w:r>
      <w:r w:rsidRPr="00D132D5">
        <w:rPr>
          <w:rFonts w:ascii="宋体" w:hAnsi="宋体" w:cs="仿宋_GB2312"/>
          <w:color w:val="000000"/>
          <w:sz w:val="28"/>
          <w:szCs w:val="28"/>
        </w:rPr>
        <w:t>3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艺术职业教育教学标准体系建设研究*</w:t>
      </w:r>
    </w:p>
    <w:p w14:paraId="5184D8C9" w14:textId="1FDC9EFD" w:rsidR="00784277" w:rsidRPr="00D132D5" w:rsidRDefault="000C0CDC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</w:t>
      </w:r>
      <w:r w:rsidRPr="00D132D5">
        <w:rPr>
          <w:rFonts w:ascii="宋体" w:hAnsi="宋体" w:cs="仿宋_GB2312"/>
          <w:color w:val="000000"/>
          <w:sz w:val="28"/>
          <w:szCs w:val="28"/>
        </w:rPr>
        <w:t>4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艺术职业教育与文化传承创新的价值研究</w:t>
      </w:r>
      <w:r w:rsidR="0091042D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707D7DF8" w14:textId="2E166461" w:rsidR="00784277" w:rsidRPr="00D132D5" w:rsidRDefault="000C0CDC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</w:t>
      </w:r>
      <w:r w:rsidRPr="00D132D5">
        <w:rPr>
          <w:rFonts w:ascii="宋体" w:hAnsi="宋体" w:cs="仿宋_GB2312"/>
          <w:color w:val="000000"/>
          <w:sz w:val="28"/>
          <w:szCs w:val="28"/>
        </w:rPr>
        <w:t>5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艺术职业院校参与公共文化服务体系建设研究</w:t>
      </w:r>
      <w:r w:rsidR="0091042D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26EAF88D" w14:textId="4D3E7C18" w:rsidR="007F398C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6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7F398C" w:rsidRPr="00D132D5">
        <w:rPr>
          <w:rFonts w:ascii="宋体" w:hAnsi="宋体" w:cs="仿宋_GB2312" w:hint="eastAsia"/>
          <w:color w:val="000000"/>
          <w:sz w:val="28"/>
          <w:szCs w:val="28"/>
        </w:rPr>
        <w:t>乡村振兴和艺术教育发展战略研究*</w:t>
      </w:r>
    </w:p>
    <w:p w14:paraId="1F4E0341" w14:textId="2B781313" w:rsidR="007F398C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7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7F398C" w:rsidRPr="00D132D5">
        <w:rPr>
          <w:rFonts w:ascii="宋体" w:hAnsi="宋体" w:cs="仿宋_GB2312" w:hint="eastAsia"/>
          <w:color w:val="000000"/>
          <w:sz w:val="28"/>
          <w:szCs w:val="28"/>
        </w:rPr>
        <w:t>艺术教育线上与线下融合难点与突破路径研究</w:t>
      </w:r>
    </w:p>
    <w:p w14:paraId="0EDF99C7" w14:textId="33C8970C" w:rsidR="007F398C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lastRenderedPageBreak/>
        <w:t>1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8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7F398C" w:rsidRPr="00D132D5">
        <w:rPr>
          <w:rFonts w:ascii="宋体" w:hAnsi="宋体" w:cs="仿宋_GB2312" w:hint="eastAsia"/>
          <w:color w:val="000000"/>
          <w:sz w:val="28"/>
          <w:szCs w:val="28"/>
        </w:rPr>
        <w:t>艺术教育与心理健康问题研究*</w:t>
      </w:r>
    </w:p>
    <w:p w14:paraId="331B0D82" w14:textId="04D09588" w:rsidR="0044549D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1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9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44549D" w:rsidRPr="00D132D5">
        <w:rPr>
          <w:rFonts w:ascii="宋体" w:hAnsi="宋体" w:cs="仿宋_GB2312" w:hint="eastAsia"/>
          <w:color w:val="000000"/>
          <w:sz w:val="28"/>
          <w:szCs w:val="28"/>
        </w:rPr>
        <w:t>艺术职业教育创新创业实践研究*</w:t>
      </w:r>
    </w:p>
    <w:p w14:paraId="2FE20021" w14:textId="2E5129B2" w:rsidR="007F398C" w:rsidRPr="00D132D5" w:rsidRDefault="00E40E0E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/>
          <w:color w:val="000000"/>
          <w:sz w:val="28"/>
          <w:szCs w:val="28"/>
        </w:rPr>
        <w:t>20</w:t>
      </w:r>
      <w:r w:rsidR="00B1383D"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7F398C" w:rsidRPr="00D132D5">
        <w:rPr>
          <w:rFonts w:ascii="宋体" w:hAnsi="宋体" w:cs="仿宋_GB2312" w:hint="eastAsia"/>
          <w:color w:val="000000"/>
          <w:sz w:val="28"/>
          <w:szCs w:val="28"/>
        </w:rPr>
        <w:t>艺术院校毕业生就业与需求对接研究</w:t>
      </w:r>
      <w:r w:rsidR="0091042D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0C2BCBE8" w14:textId="32619372" w:rsidR="007F398C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2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1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7F398C" w:rsidRPr="00D132D5">
        <w:rPr>
          <w:rFonts w:ascii="宋体" w:hAnsi="宋体" w:cs="仿宋_GB2312" w:hint="eastAsia"/>
          <w:color w:val="000000"/>
          <w:sz w:val="28"/>
          <w:szCs w:val="28"/>
        </w:rPr>
        <w:t>艺术院校中高本一体化研究*</w:t>
      </w:r>
    </w:p>
    <w:p w14:paraId="073A3590" w14:textId="2C4BC503" w:rsidR="007F398C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2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2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7F398C" w:rsidRPr="00D132D5">
        <w:rPr>
          <w:rFonts w:ascii="宋体" w:hAnsi="宋体" w:cs="仿宋_GB2312"/>
          <w:color w:val="000000"/>
          <w:sz w:val="28"/>
          <w:szCs w:val="28"/>
        </w:rPr>
        <w:t>艺术院校课程思政的实施路径研究</w:t>
      </w:r>
      <w:r w:rsidR="003A6DC8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5F258437" w14:textId="1622BFD9" w:rsidR="00854B47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2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3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854B47" w:rsidRPr="00D132D5">
        <w:rPr>
          <w:rFonts w:ascii="宋体" w:hAnsi="宋体" w:cs="仿宋_GB2312"/>
          <w:color w:val="000000"/>
          <w:sz w:val="28"/>
          <w:szCs w:val="28"/>
        </w:rPr>
        <w:t>新时代文旅融合复合型人才培养研究</w:t>
      </w:r>
      <w:r w:rsidR="00854B47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3D4E26F2" w14:textId="3E7C4531" w:rsidR="007F398C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2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4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854B47" w:rsidRPr="00D132D5">
        <w:rPr>
          <w:rFonts w:ascii="宋体" w:hAnsi="宋体" w:cs="仿宋_GB2312" w:hint="eastAsia"/>
          <w:color w:val="000000"/>
          <w:sz w:val="28"/>
          <w:szCs w:val="28"/>
        </w:rPr>
        <w:t>艺术教育在</w:t>
      </w:r>
      <w:r w:rsidR="00854B47" w:rsidRPr="00D132D5">
        <w:rPr>
          <w:rFonts w:ascii="宋体" w:hAnsi="宋体" w:cs="仿宋_GB2312"/>
          <w:color w:val="000000"/>
          <w:sz w:val="28"/>
          <w:szCs w:val="28"/>
        </w:rPr>
        <w:t>精准扶贫</w:t>
      </w:r>
      <w:r w:rsidR="00854B47" w:rsidRPr="00D132D5">
        <w:rPr>
          <w:rFonts w:ascii="宋体" w:hAnsi="宋体" w:cs="仿宋_GB2312" w:hint="eastAsia"/>
          <w:color w:val="000000"/>
          <w:sz w:val="28"/>
          <w:szCs w:val="28"/>
        </w:rPr>
        <w:t>中的作用与路径</w:t>
      </w:r>
      <w:r w:rsidR="00854B47" w:rsidRPr="00D132D5">
        <w:rPr>
          <w:rFonts w:ascii="宋体" w:hAnsi="宋体" w:cs="仿宋_GB2312"/>
          <w:color w:val="000000"/>
          <w:sz w:val="28"/>
          <w:szCs w:val="28"/>
        </w:rPr>
        <w:t>研究</w:t>
      </w:r>
      <w:r w:rsidR="006243D2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7A38DA24" w14:textId="3C0A8AD1" w:rsidR="007F398C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2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5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854B47" w:rsidRPr="00D132D5">
        <w:rPr>
          <w:rFonts w:ascii="宋体" w:hAnsi="宋体" w:cs="仿宋_GB2312" w:hint="eastAsia"/>
          <w:color w:val="000000"/>
          <w:sz w:val="28"/>
          <w:szCs w:val="28"/>
        </w:rPr>
        <w:t>艺术职业院校在线开放课程建设研究</w:t>
      </w:r>
      <w:r w:rsidR="006243D2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72159B2D" w14:textId="6AD728D7" w:rsidR="007F398C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2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6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7F398C" w:rsidRPr="00D132D5">
        <w:rPr>
          <w:rFonts w:ascii="宋体" w:hAnsi="宋体" w:cs="仿宋_GB2312" w:hint="eastAsia"/>
          <w:color w:val="000000"/>
          <w:sz w:val="28"/>
          <w:szCs w:val="28"/>
        </w:rPr>
        <w:t>艺术</w:t>
      </w:r>
      <w:r w:rsidR="0044549D" w:rsidRPr="00D132D5">
        <w:rPr>
          <w:rFonts w:ascii="宋体" w:hAnsi="宋体" w:cs="仿宋_GB2312" w:hint="eastAsia"/>
          <w:color w:val="000000"/>
          <w:sz w:val="28"/>
          <w:szCs w:val="28"/>
        </w:rPr>
        <w:t>职业</w:t>
      </w:r>
      <w:r w:rsidR="007F398C" w:rsidRPr="00D132D5">
        <w:rPr>
          <w:rFonts w:ascii="宋体" w:hAnsi="宋体" w:cs="仿宋_GB2312" w:hint="eastAsia"/>
          <w:color w:val="000000"/>
          <w:sz w:val="28"/>
          <w:szCs w:val="28"/>
        </w:rPr>
        <w:t>教育协同创新</w:t>
      </w:r>
      <w:r w:rsidR="00854B47" w:rsidRPr="00D132D5">
        <w:rPr>
          <w:rFonts w:ascii="宋体" w:hAnsi="宋体" w:cs="仿宋_GB2312" w:hint="eastAsia"/>
          <w:color w:val="000000"/>
          <w:sz w:val="28"/>
          <w:szCs w:val="28"/>
        </w:rPr>
        <w:t>机制</w:t>
      </w:r>
      <w:r w:rsidR="007F398C" w:rsidRPr="00D132D5">
        <w:rPr>
          <w:rFonts w:ascii="宋体" w:hAnsi="宋体" w:cs="仿宋_GB2312"/>
          <w:color w:val="000000"/>
          <w:sz w:val="28"/>
          <w:szCs w:val="28"/>
        </w:rPr>
        <w:t>研究</w:t>
      </w:r>
      <w:r w:rsidR="007F398C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41EEF02E" w14:textId="3F5021DE" w:rsidR="0044549D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2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7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44549D" w:rsidRPr="00D132D5">
        <w:rPr>
          <w:rFonts w:ascii="宋体" w:hAnsi="宋体" w:cs="仿宋_GB2312" w:hint="eastAsia"/>
          <w:color w:val="000000"/>
          <w:sz w:val="28"/>
          <w:szCs w:val="28"/>
        </w:rPr>
        <w:t>艺术职业教育社会培训长效机制研究*</w:t>
      </w:r>
    </w:p>
    <w:p w14:paraId="0680DEAB" w14:textId="58CB7566" w:rsidR="00784277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2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8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44549D" w:rsidRPr="00D132D5">
        <w:rPr>
          <w:rFonts w:ascii="宋体" w:hAnsi="宋体" w:cs="仿宋_GB2312" w:hint="eastAsia"/>
          <w:color w:val="000000"/>
          <w:sz w:val="28"/>
          <w:szCs w:val="28"/>
        </w:rPr>
        <w:t>“双高</w:t>
      </w:r>
      <w:r w:rsidR="00854B47" w:rsidRPr="00D132D5">
        <w:rPr>
          <w:rFonts w:ascii="宋体" w:hAnsi="宋体" w:cs="仿宋_GB2312" w:hint="eastAsia"/>
          <w:color w:val="000000"/>
          <w:sz w:val="28"/>
          <w:szCs w:val="28"/>
        </w:rPr>
        <w:t>”背景</w:t>
      </w:r>
      <w:r w:rsidR="0044549D" w:rsidRPr="00D132D5">
        <w:rPr>
          <w:rFonts w:ascii="宋体" w:hAnsi="宋体" w:cs="仿宋_GB2312" w:hint="eastAsia"/>
          <w:color w:val="000000"/>
          <w:sz w:val="28"/>
          <w:szCs w:val="28"/>
        </w:rPr>
        <w:t>下艺术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职业院校建设</w:t>
      </w:r>
      <w:r w:rsidR="0044549D" w:rsidRPr="00D132D5">
        <w:rPr>
          <w:rFonts w:ascii="宋体" w:hAnsi="宋体" w:cs="仿宋_GB2312" w:hint="eastAsia"/>
          <w:color w:val="000000"/>
          <w:sz w:val="28"/>
          <w:szCs w:val="28"/>
        </w:rPr>
        <w:t>与发展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研究</w:t>
      </w:r>
      <w:r w:rsidR="00D7317E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18EB0450" w14:textId="0D0CDD71" w:rsidR="00784277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2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9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艺术职业教育集团化办学研究*</w:t>
      </w:r>
    </w:p>
    <w:p w14:paraId="0B1141C4" w14:textId="7770A3B9" w:rsidR="00784277" w:rsidRPr="00D132D5" w:rsidRDefault="00E40E0E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/>
          <w:color w:val="000000"/>
          <w:sz w:val="28"/>
          <w:szCs w:val="28"/>
        </w:rPr>
        <w:t>30</w:t>
      </w:r>
      <w:r w:rsidR="00B1383D"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艺术职业教育现代学徒制的探索与研究</w:t>
      </w:r>
      <w:r w:rsidR="0091042D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237E75F6" w14:textId="109AC41A" w:rsidR="00784277" w:rsidRPr="00D132D5" w:rsidRDefault="00784277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1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44549D" w:rsidRPr="00D132D5">
        <w:rPr>
          <w:rFonts w:ascii="宋体" w:hAnsi="宋体" w:cs="仿宋_GB2312" w:hint="eastAsia"/>
          <w:color w:val="000000"/>
          <w:sz w:val="28"/>
          <w:szCs w:val="28"/>
        </w:rPr>
        <w:t>艺术</w:t>
      </w:r>
      <w:r w:rsidR="0091042D" w:rsidRPr="00D132D5">
        <w:rPr>
          <w:rFonts w:ascii="宋体" w:hAnsi="宋体" w:cs="仿宋_GB2312" w:hint="eastAsia"/>
          <w:color w:val="000000"/>
          <w:sz w:val="28"/>
          <w:szCs w:val="28"/>
        </w:rPr>
        <w:t>职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业教育区域资源优化、开放、共享机制研究</w:t>
      </w:r>
      <w:r w:rsidR="0091042D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458032BD" w14:textId="70DF55CE" w:rsidR="00784277" w:rsidRPr="00D132D5" w:rsidRDefault="0091042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2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.艺术职业院校内部质量保证体系构建研究</w:t>
      </w:r>
    </w:p>
    <w:p w14:paraId="6227445D" w14:textId="697AEE12" w:rsidR="00784277" w:rsidRPr="00D132D5" w:rsidRDefault="00784277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3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.艺术</w:t>
      </w:r>
      <w:r w:rsidR="0044549D" w:rsidRPr="00D132D5">
        <w:rPr>
          <w:rFonts w:ascii="宋体" w:hAnsi="宋体" w:cs="仿宋_GB2312" w:hint="eastAsia"/>
          <w:color w:val="000000"/>
          <w:sz w:val="28"/>
          <w:szCs w:val="28"/>
        </w:rPr>
        <w:t>职业院校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教学质量监控与教学诊断研究及实践</w:t>
      </w:r>
    </w:p>
    <w:p w14:paraId="17769D79" w14:textId="6581A0DD" w:rsidR="00784277" w:rsidRPr="00D132D5" w:rsidRDefault="0091042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4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.艺术职业院校风控体系建设的研究与实践</w:t>
      </w:r>
    </w:p>
    <w:p w14:paraId="3C83DDD5" w14:textId="156C9EED" w:rsidR="00784277" w:rsidRPr="00D132D5" w:rsidRDefault="0091042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5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4623E6" w:rsidRPr="00D132D5">
        <w:rPr>
          <w:rFonts w:ascii="宋体" w:hAnsi="宋体" w:cs="仿宋_GB2312" w:hint="eastAsia"/>
          <w:color w:val="000000"/>
          <w:sz w:val="28"/>
          <w:szCs w:val="28"/>
        </w:rPr>
        <w:t>艺术学科教材建设研究*</w:t>
      </w:r>
    </w:p>
    <w:p w14:paraId="6233D5E6" w14:textId="77777777" w:rsidR="00784277" w:rsidRPr="00D132D5" w:rsidRDefault="0091042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36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.艺术职业院校毕业汇报（毕业设计）质量保障的研究与实践</w:t>
      </w:r>
    </w:p>
    <w:p w14:paraId="79A1CA25" w14:textId="77777777" w:rsidR="00784277" w:rsidRPr="00D132D5" w:rsidRDefault="0091042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37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.艺术职业院校学分认定和转换的研究与实践</w:t>
      </w:r>
    </w:p>
    <w:p w14:paraId="4ED4D55E" w14:textId="77777777" w:rsidR="00784277" w:rsidRPr="00D132D5" w:rsidRDefault="0091042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38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.艺术职业院校学生核心素养培养途径研究</w:t>
      </w:r>
      <w:r w:rsidR="003A6DC8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560A4E97" w14:textId="77777777" w:rsidR="00784277" w:rsidRPr="00D132D5" w:rsidRDefault="0091042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39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.艺术职业院校学生教育管理工作机制体系创新研究与实践</w:t>
      </w:r>
    </w:p>
    <w:p w14:paraId="6475CFB8" w14:textId="77777777" w:rsidR="00784277" w:rsidRPr="00D132D5" w:rsidRDefault="0091042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40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44549D" w:rsidRPr="00D132D5">
        <w:rPr>
          <w:rFonts w:ascii="宋体" w:hAnsi="宋体" w:cs="仿宋_GB2312" w:hint="eastAsia"/>
          <w:color w:val="000000"/>
          <w:sz w:val="28"/>
          <w:szCs w:val="28"/>
        </w:rPr>
        <w:t>艺术职业院校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教师核心素养和能力建设研究*</w:t>
      </w:r>
    </w:p>
    <w:p w14:paraId="16AEB005" w14:textId="77777777" w:rsidR="00784277" w:rsidRPr="00D132D5" w:rsidRDefault="0091042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41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.艺术职业院校“双师型”教师队伍建设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的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研究与实践</w:t>
      </w:r>
    </w:p>
    <w:p w14:paraId="46A3720E" w14:textId="77777777" w:rsidR="00784277" w:rsidRPr="00D132D5" w:rsidRDefault="0091042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42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艺术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教育师资多元评价体系构建与应用研究</w:t>
      </w:r>
      <w:bookmarkStart w:id="8" w:name="_Hlk100665541"/>
      <w:r w:rsidR="003A6DC8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  <w:bookmarkEnd w:id="8"/>
    </w:p>
    <w:p w14:paraId="075B4C72" w14:textId="77777777" w:rsidR="00784277" w:rsidRPr="00D132D5" w:rsidRDefault="0091042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43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.工匠精神融入艺术职业教育人才培养路径与策略研究</w:t>
      </w:r>
    </w:p>
    <w:p w14:paraId="0B7C1566" w14:textId="2F044417" w:rsidR="00136D0B" w:rsidRPr="00D132D5" w:rsidRDefault="0091042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44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艺术学科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课程建设</w:t>
      </w:r>
      <w:r w:rsidR="00136D0B" w:rsidRPr="00D132D5">
        <w:rPr>
          <w:rFonts w:ascii="宋体" w:hAnsi="宋体" w:cs="仿宋_GB2312" w:hint="eastAsia"/>
          <w:color w:val="000000"/>
          <w:sz w:val="28"/>
          <w:szCs w:val="28"/>
        </w:rPr>
        <w:t>与推广</w:t>
      </w:r>
      <w:r w:rsidR="00613540" w:rsidRPr="00D132D5">
        <w:rPr>
          <w:rFonts w:ascii="宋体" w:hAnsi="宋体" w:cs="仿宋_GB2312" w:hint="eastAsia"/>
          <w:color w:val="000000"/>
          <w:sz w:val="28"/>
          <w:szCs w:val="28"/>
        </w:rPr>
        <w:t>、传播</w:t>
      </w:r>
      <w:r w:rsidR="00136D0B" w:rsidRPr="00D132D5">
        <w:rPr>
          <w:rFonts w:ascii="宋体" w:hAnsi="宋体" w:cs="仿宋_GB2312" w:hint="eastAsia"/>
          <w:color w:val="000000"/>
          <w:sz w:val="28"/>
          <w:szCs w:val="28"/>
        </w:rPr>
        <w:t>研究</w:t>
      </w:r>
      <w:r w:rsidR="00613540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54905E38" w14:textId="4B417817" w:rsidR="00784277" w:rsidRPr="00D132D5" w:rsidRDefault="00136D0B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</w:t>
      </w:r>
      <w:r w:rsidRPr="00D132D5">
        <w:rPr>
          <w:rFonts w:ascii="宋体" w:hAnsi="宋体" w:cs="仿宋_GB2312"/>
          <w:color w:val="000000"/>
          <w:sz w:val="28"/>
          <w:szCs w:val="28"/>
        </w:rPr>
        <w:t>5</w:t>
      </w:r>
      <w:r w:rsidR="00E40E0E" w:rsidRPr="00D132D5">
        <w:rPr>
          <w:rFonts w:ascii="宋体" w:hAnsi="宋体" w:cs="仿宋_GB2312"/>
          <w:color w:val="000000"/>
          <w:sz w:val="28"/>
          <w:szCs w:val="28"/>
        </w:rPr>
        <w:t>.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艺术学科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课堂教学改革</w:t>
      </w:r>
      <w:r w:rsidR="00613540" w:rsidRPr="00D132D5">
        <w:rPr>
          <w:rFonts w:ascii="宋体" w:hAnsi="宋体" w:cs="仿宋_GB2312" w:hint="eastAsia"/>
          <w:color w:val="000000"/>
          <w:sz w:val="28"/>
          <w:szCs w:val="28"/>
        </w:rPr>
        <w:t>与实践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417B7C03" w14:textId="6C2198D6" w:rsidR="00784277" w:rsidRPr="00D132D5" w:rsidRDefault="0091042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</w:t>
      </w:r>
      <w:r w:rsidR="00136D0B" w:rsidRPr="00D132D5">
        <w:rPr>
          <w:rFonts w:ascii="宋体" w:hAnsi="宋体" w:cs="仿宋_GB2312"/>
          <w:color w:val="000000"/>
          <w:sz w:val="28"/>
          <w:szCs w:val="28"/>
        </w:rPr>
        <w:t>6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艺术职业院校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学前教育专业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建设</w:t>
      </w:r>
      <w:r w:rsidR="00784277" w:rsidRPr="00D132D5">
        <w:rPr>
          <w:rFonts w:ascii="宋体" w:hAnsi="宋体" w:cs="仿宋_GB2312" w:hint="eastAsia"/>
          <w:color w:val="000000"/>
          <w:sz w:val="28"/>
          <w:szCs w:val="28"/>
        </w:rPr>
        <w:t>研究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3951479F" w14:textId="4272EB7E" w:rsidR="00854B47" w:rsidRPr="00D132D5" w:rsidRDefault="00854B47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</w:t>
      </w:r>
      <w:r w:rsidR="00136D0B" w:rsidRPr="00D132D5">
        <w:rPr>
          <w:rFonts w:ascii="宋体" w:hAnsi="宋体" w:cs="仿宋_GB2312"/>
          <w:color w:val="000000"/>
          <w:sz w:val="28"/>
          <w:szCs w:val="28"/>
        </w:rPr>
        <w:t>7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Pr="00D132D5">
        <w:rPr>
          <w:rFonts w:ascii="宋体" w:hAnsi="宋体" w:cs="仿宋_GB2312"/>
          <w:color w:val="000000"/>
          <w:sz w:val="28"/>
          <w:szCs w:val="28"/>
        </w:rPr>
        <w:t>文化和旅游融合的跨学科研究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7E357201" w14:textId="034974AB" w:rsidR="00854B47" w:rsidRPr="00D132D5" w:rsidRDefault="001646C7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</w:t>
      </w:r>
      <w:r w:rsidR="00136D0B" w:rsidRPr="00D132D5">
        <w:rPr>
          <w:rFonts w:ascii="宋体" w:hAnsi="宋体" w:cs="仿宋_GB2312"/>
          <w:color w:val="000000"/>
          <w:sz w:val="28"/>
          <w:szCs w:val="28"/>
        </w:rPr>
        <w:t>8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.艺术职业</w:t>
      </w:r>
      <w:r w:rsidR="00E226E3" w:rsidRPr="00D132D5">
        <w:rPr>
          <w:rFonts w:ascii="宋体" w:hAnsi="宋体" w:cs="仿宋_GB2312" w:hint="eastAsia"/>
          <w:color w:val="000000"/>
          <w:sz w:val="28"/>
          <w:szCs w:val="28"/>
        </w:rPr>
        <w:t>院校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专业教学标准修（制）订研究</w:t>
      </w:r>
      <w:r w:rsidR="00AC6FA7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636388FF" w14:textId="2548CD32" w:rsidR="00487FDE" w:rsidRPr="00D132D5" w:rsidRDefault="00487FDE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4</w:t>
      </w:r>
      <w:r w:rsidR="00613540" w:rsidRPr="00D132D5">
        <w:rPr>
          <w:rFonts w:ascii="宋体" w:hAnsi="宋体" w:cs="仿宋_GB2312"/>
          <w:color w:val="000000"/>
          <w:sz w:val="28"/>
          <w:szCs w:val="28"/>
        </w:rPr>
        <w:t>9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AE621E" w:rsidRPr="00D132D5">
        <w:rPr>
          <w:rFonts w:ascii="宋体" w:hAnsi="宋体" w:cs="仿宋_GB2312" w:hint="eastAsia"/>
          <w:color w:val="000000"/>
          <w:sz w:val="28"/>
          <w:szCs w:val="28"/>
        </w:rPr>
        <w:t>服务全民终身学习视域下艺术教育研究*</w:t>
      </w:r>
    </w:p>
    <w:p w14:paraId="7C8B898E" w14:textId="16CE9CD5" w:rsidR="00487FDE" w:rsidRPr="00D132D5" w:rsidRDefault="00613540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/>
          <w:color w:val="000000"/>
          <w:sz w:val="28"/>
          <w:szCs w:val="28"/>
        </w:rPr>
        <w:lastRenderedPageBreak/>
        <w:t>50</w:t>
      </w:r>
      <w:r w:rsidR="00487FDE"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C15756" w:rsidRPr="00D132D5">
        <w:rPr>
          <w:rFonts w:ascii="宋体" w:hAnsi="宋体" w:cs="仿宋_GB2312" w:hint="eastAsia"/>
          <w:color w:val="000000"/>
          <w:sz w:val="28"/>
          <w:szCs w:val="28"/>
        </w:rPr>
        <w:t>艺术类院校实践教学改革研究</w:t>
      </w:r>
      <w:r w:rsidR="00AE621E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204487BE" w14:textId="738593D3" w:rsidR="00B1383D" w:rsidRPr="00D132D5" w:rsidRDefault="00487FDE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</w:t>
      </w:r>
      <w:r w:rsidR="00613540" w:rsidRPr="00D132D5">
        <w:rPr>
          <w:rFonts w:ascii="宋体" w:hAnsi="宋体" w:cs="仿宋_GB2312"/>
          <w:color w:val="000000"/>
          <w:sz w:val="28"/>
          <w:szCs w:val="28"/>
        </w:rPr>
        <w:t>1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.</w:t>
      </w:r>
      <w:r w:rsidR="00AE621E" w:rsidRPr="00D132D5">
        <w:rPr>
          <w:rFonts w:ascii="宋体" w:hAnsi="宋体" w:cs="仿宋_GB2312" w:hint="eastAsia"/>
          <w:color w:val="000000"/>
          <w:sz w:val="28"/>
          <w:szCs w:val="28"/>
        </w:rPr>
        <w:t>表演类专业线上招考的</w:t>
      </w:r>
      <w:r w:rsidR="00C51A9B" w:rsidRPr="00D132D5">
        <w:rPr>
          <w:rFonts w:ascii="宋体" w:hAnsi="宋体" w:cs="仿宋_GB2312" w:hint="eastAsia"/>
          <w:color w:val="000000"/>
          <w:sz w:val="28"/>
          <w:szCs w:val="28"/>
        </w:rPr>
        <w:t>对策研究</w:t>
      </w:r>
      <w:r w:rsidR="00C15756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2EAB5ACA" w14:textId="17F97769" w:rsidR="00B1383D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</w:t>
      </w:r>
      <w:r w:rsidR="00613540" w:rsidRPr="00D132D5">
        <w:rPr>
          <w:rFonts w:ascii="宋体" w:hAnsi="宋体" w:cs="仿宋_GB2312"/>
          <w:color w:val="000000"/>
          <w:sz w:val="28"/>
          <w:szCs w:val="28"/>
        </w:rPr>
        <w:t>2</w:t>
      </w:r>
      <w:r w:rsidRPr="00D132D5">
        <w:rPr>
          <w:rFonts w:ascii="宋体" w:hAnsi="宋体" w:cs="仿宋_GB2312"/>
          <w:color w:val="000000"/>
          <w:sz w:val="28"/>
          <w:szCs w:val="28"/>
        </w:rPr>
        <w:t>.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艺术职业教育产教融合的实践研究*</w:t>
      </w:r>
    </w:p>
    <w:p w14:paraId="7EC6C96D" w14:textId="79F955E6" w:rsidR="00B1383D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</w:t>
      </w:r>
      <w:r w:rsidR="00613540" w:rsidRPr="00D132D5">
        <w:rPr>
          <w:rFonts w:ascii="宋体" w:hAnsi="宋体" w:cs="仿宋_GB2312"/>
          <w:color w:val="000000"/>
          <w:sz w:val="28"/>
          <w:szCs w:val="28"/>
        </w:rPr>
        <w:t>3</w:t>
      </w:r>
      <w:r w:rsidRPr="00D132D5">
        <w:rPr>
          <w:rFonts w:ascii="宋体" w:hAnsi="宋体" w:cs="仿宋_GB2312"/>
          <w:color w:val="000000"/>
          <w:sz w:val="28"/>
          <w:szCs w:val="28"/>
        </w:rPr>
        <w:t>.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艺术职业院校社会服务能力研究*</w:t>
      </w:r>
    </w:p>
    <w:p w14:paraId="2B2A56D5" w14:textId="49B3C65D" w:rsidR="00B1383D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</w:t>
      </w:r>
      <w:r w:rsidR="00613540" w:rsidRPr="00D132D5">
        <w:rPr>
          <w:rFonts w:ascii="宋体" w:hAnsi="宋体" w:cs="仿宋_GB2312"/>
          <w:color w:val="000000"/>
          <w:sz w:val="28"/>
          <w:szCs w:val="28"/>
        </w:rPr>
        <w:t>4</w:t>
      </w:r>
      <w:r w:rsidRPr="00D132D5">
        <w:rPr>
          <w:rFonts w:ascii="宋体" w:hAnsi="宋体" w:cs="仿宋_GB2312"/>
          <w:color w:val="000000"/>
          <w:sz w:val="28"/>
          <w:szCs w:val="28"/>
        </w:rPr>
        <w:t>.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艺术教育与其他相关学科相结合的途径与方式*</w:t>
      </w:r>
    </w:p>
    <w:p w14:paraId="1251E327" w14:textId="41C7A73E" w:rsidR="00B1383D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</w:t>
      </w:r>
      <w:r w:rsidR="00613540" w:rsidRPr="00D132D5">
        <w:rPr>
          <w:rFonts w:ascii="宋体" w:hAnsi="宋体" w:cs="仿宋_GB2312"/>
          <w:color w:val="000000"/>
          <w:sz w:val="28"/>
          <w:szCs w:val="28"/>
        </w:rPr>
        <w:t>5</w:t>
      </w:r>
      <w:r w:rsidRPr="00D132D5">
        <w:rPr>
          <w:rFonts w:ascii="宋体" w:hAnsi="宋体" w:cs="仿宋_GB2312"/>
          <w:color w:val="000000"/>
          <w:sz w:val="28"/>
          <w:szCs w:val="28"/>
        </w:rPr>
        <w:t>.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艺术职业教育对外交流与合作的模式研究*</w:t>
      </w:r>
    </w:p>
    <w:p w14:paraId="6A84045D" w14:textId="5F434333" w:rsidR="00B1383D" w:rsidRPr="00D132D5" w:rsidRDefault="00B1383D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</w:t>
      </w:r>
      <w:r w:rsidR="00613540" w:rsidRPr="00D132D5">
        <w:rPr>
          <w:rFonts w:ascii="宋体" w:hAnsi="宋体" w:cs="仿宋_GB2312"/>
          <w:color w:val="000000"/>
          <w:sz w:val="28"/>
          <w:szCs w:val="28"/>
        </w:rPr>
        <w:t>6</w:t>
      </w:r>
      <w:r w:rsidRPr="00D132D5">
        <w:rPr>
          <w:rFonts w:ascii="宋体" w:hAnsi="宋体" w:cs="仿宋_GB2312"/>
          <w:color w:val="000000"/>
          <w:sz w:val="28"/>
          <w:szCs w:val="28"/>
        </w:rPr>
        <w:t>.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适应区域经济社会发展需求的艺术职业院校专业建设研究*</w:t>
      </w:r>
    </w:p>
    <w:p w14:paraId="10291482" w14:textId="0A76DFB9" w:rsidR="00487FDE" w:rsidRPr="00D132D5" w:rsidRDefault="00613540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5</w:t>
      </w:r>
      <w:r w:rsidRPr="00D132D5">
        <w:rPr>
          <w:rFonts w:ascii="宋体" w:hAnsi="宋体"/>
          <w:color w:val="000000"/>
          <w:sz w:val="28"/>
          <w:szCs w:val="28"/>
        </w:rPr>
        <w:t>7.</w:t>
      </w:r>
      <w:r w:rsidRPr="00D132D5">
        <w:rPr>
          <w:rFonts w:ascii="宋体" w:hAnsi="宋体" w:hint="eastAsia"/>
          <w:color w:val="000000"/>
          <w:sz w:val="28"/>
          <w:szCs w:val="28"/>
        </w:rPr>
        <w:t>艺术学科青年人才培养研究</w:t>
      </w:r>
      <w:bookmarkStart w:id="9" w:name="_Hlk100667219"/>
      <w:r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  <w:bookmarkEnd w:id="9"/>
    </w:p>
    <w:p w14:paraId="0D7170F6" w14:textId="246E2FA2" w:rsidR="00EA13F0" w:rsidRPr="00D132D5" w:rsidRDefault="00EA13F0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5</w:t>
      </w:r>
      <w:r w:rsidRPr="00D132D5">
        <w:rPr>
          <w:rFonts w:ascii="宋体" w:hAnsi="宋体" w:cs="仿宋_GB2312"/>
          <w:color w:val="000000"/>
          <w:sz w:val="28"/>
          <w:szCs w:val="28"/>
        </w:rPr>
        <w:t>8.</w:t>
      </w:r>
      <w:r w:rsidR="004623E6" w:rsidRPr="00D132D5">
        <w:rPr>
          <w:rFonts w:ascii="宋体" w:hAnsi="宋体" w:cs="仿宋_GB2312" w:hint="eastAsia"/>
          <w:color w:val="000000"/>
          <w:sz w:val="28"/>
          <w:szCs w:val="28"/>
        </w:rPr>
        <w:t>艺术职业教育教学资源库建设研究</w:t>
      </w:r>
      <w:bookmarkStart w:id="10" w:name="_Hlk100668686"/>
      <w:r w:rsidR="00393CA0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  <w:bookmarkEnd w:id="10"/>
    </w:p>
    <w:p w14:paraId="3226192B" w14:textId="0A2DF530" w:rsidR="000065EC" w:rsidRPr="00D132D5" w:rsidRDefault="000065EC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5</w:t>
      </w:r>
      <w:r w:rsidRPr="00D132D5">
        <w:rPr>
          <w:rFonts w:ascii="宋体" w:hAnsi="宋体"/>
          <w:color w:val="000000"/>
          <w:sz w:val="28"/>
          <w:szCs w:val="28"/>
        </w:rPr>
        <w:t>9.</w:t>
      </w:r>
      <w:r w:rsidRPr="00D132D5">
        <w:rPr>
          <w:rFonts w:ascii="宋体" w:hAnsi="宋体" w:hint="eastAsia"/>
          <w:color w:val="000000"/>
          <w:sz w:val="28"/>
          <w:szCs w:val="28"/>
        </w:rPr>
        <w:t>艺术学科专业建设研究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48E36BA9" w14:textId="7998A247" w:rsidR="00E40E0E" w:rsidRPr="00D132D5" w:rsidRDefault="007F6212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6</w:t>
      </w:r>
      <w:r w:rsidRPr="00D132D5">
        <w:rPr>
          <w:rFonts w:ascii="宋体" w:hAnsi="宋体" w:cs="仿宋_GB2312"/>
          <w:color w:val="000000"/>
          <w:sz w:val="28"/>
          <w:szCs w:val="28"/>
        </w:rPr>
        <w:t>0.</w:t>
      </w:r>
      <w:r w:rsidR="00E40E0E" w:rsidRPr="00D132D5">
        <w:rPr>
          <w:rFonts w:ascii="宋体" w:hAnsi="宋体" w:cs="仿宋_GB2312" w:hint="eastAsia"/>
          <w:color w:val="000000"/>
          <w:sz w:val="28"/>
          <w:szCs w:val="28"/>
        </w:rPr>
        <w:t>艺术教育信息化、数字化研究（如信息化与学科教学深度融合的实践研究、大数据背景下的教育科研数据资源整合应用等）</w:t>
      </w:r>
      <w:bookmarkStart w:id="11" w:name="_Hlk100830086"/>
      <w:r w:rsidR="00E40E0E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  <w:bookmarkEnd w:id="11"/>
    </w:p>
    <w:p w14:paraId="7CCE018C" w14:textId="126C2970" w:rsidR="000C0CDC" w:rsidRPr="00D132D5" w:rsidRDefault="000C0CDC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6</w:t>
      </w:r>
      <w:r w:rsidRPr="00D132D5">
        <w:rPr>
          <w:rFonts w:ascii="宋体" w:hAnsi="宋体" w:cs="仿宋_GB2312"/>
          <w:color w:val="000000"/>
          <w:sz w:val="28"/>
          <w:szCs w:val="28"/>
        </w:rPr>
        <w:t>1.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艺术科目纳入中考的理论与实践研究</w:t>
      </w:r>
    </w:p>
    <w:p w14:paraId="0957CD89" w14:textId="77777777" w:rsidR="00AC4D08" w:rsidRPr="00D132D5" w:rsidRDefault="000C0CDC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6</w:t>
      </w:r>
      <w:r w:rsidRPr="00D132D5">
        <w:rPr>
          <w:rFonts w:ascii="宋体" w:hAnsi="宋体" w:cs="仿宋_GB2312"/>
          <w:color w:val="000000"/>
          <w:sz w:val="28"/>
          <w:szCs w:val="28"/>
        </w:rPr>
        <w:t>2.</w:t>
      </w:r>
      <w:bookmarkStart w:id="12" w:name="_Hlk100829708"/>
      <w:r w:rsidR="004C44A1" w:rsidRPr="00D132D5">
        <w:rPr>
          <w:rFonts w:ascii="宋体" w:hAnsi="宋体" w:cs="仿宋_GB2312" w:hint="eastAsia"/>
          <w:color w:val="000000"/>
          <w:sz w:val="28"/>
          <w:szCs w:val="28"/>
        </w:rPr>
        <w:t>艺术职业院校</w:t>
      </w:r>
      <w:bookmarkEnd w:id="12"/>
      <w:r w:rsidR="004C44A1" w:rsidRPr="00D132D5">
        <w:rPr>
          <w:rFonts w:ascii="宋体" w:hAnsi="宋体" w:cs="仿宋_GB2312" w:hint="eastAsia"/>
          <w:color w:val="000000"/>
          <w:sz w:val="28"/>
          <w:szCs w:val="28"/>
        </w:rPr>
        <w:t>与全国职业院校技能大赛，</w:t>
      </w:r>
    </w:p>
    <w:p w14:paraId="6886F42D" w14:textId="53DF2C7E" w:rsidR="004C44A1" w:rsidRPr="00D132D5" w:rsidRDefault="0065280C" w:rsidP="00131794">
      <w:pPr>
        <w:tabs>
          <w:tab w:val="left" w:pos="0"/>
        </w:tabs>
        <w:spacing w:line="440" w:lineRule="exact"/>
        <w:rPr>
          <w:rFonts w:ascii="宋体" w:hAnsi="宋体"/>
          <w:color w:val="000000"/>
          <w:sz w:val="28"/>
          <w:szCs w:val="28"/>
        </w:rPr>
      </w:pPr>
      <w:r w:rsidRPr="00D132D5">
        <w:rPr>
          <w:rFonts w:ascii="宋体" w:hAnsi="宋体" w:hint="eastAsia"/>
          <w:color w:val="000000"/>
          <w:sz w:val="28"/>
          <w:szCs w:val="28"/>
        </w:rPr>
        <w:t>6</w:t>
      </w:r>
      <w:r w:rsidRPr="00D132D5">
        <w:rPr>
          <w:rFonts w:ascii="宋体" w:hAnsi="宋体"/>
          <w:color w:val="000000"/>
          <w:sz w:val="28"/>
          <w:szCs w:val="28"/>
        </w:rPr>
        <w:t>3.</w:t>
      </w:r>
      <w:r w:rsidR="00FD6841" w:rsidRPr="00D132D5">
        <w:rPr>
          <w:rFonts w:ascii="宋体" w:hAnsi="宋体" w:hint="eastAsia"/>
          <w:color w:val="000000"/>
          <w:sz w:val="28"/>
          <w:szCs w:val="28"/>
        </w:rPr>
        <w:t>基于</w:t>
      </w:r>
      <w:r w:rsidR="004C44A1" w:rsidRPr="00D132D5">
        <w:rPr>
          <w:rFonts w:ascii="宋体" w:hAnsi="宋体" w:hint="eastAsia"/>
          <w:color w:val="000000"/>
          <w:sz w:val="28"/>
          <w:szCs w:val="28"/>
        </w:rPr>
        <w:t>教学能力大赛</w:t>
      </w:r>
      <w:r w:rsidR="00FD6841" w:rsidRPr="00D132D5">
        <w:rPr>
          <w:rFonts w:ascii="宋体" w:hAnsi="宋体" w:hint="eastAsia"/>
          <w:color w:val="000000"/>
          <w:sz w:val="28"/>
          <w:szCs w:val="28"/>
        </w:rPr>
        <w:t>的艺术职业院校教学质量提升研究</w:t>
      </w:r>
      <w:r w:rsidR="00FD6841"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</w:p>
    <w:p w14:paraId="2023DF52" w14:textId="27228F99" w:rsidR="007F6212" w:rsidRPr="00D132D5" w:rsidRDefault="006E6AD6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/>
          <w:color w:val="000000"/>
          <w:sz w:val="28"/>
          <w:szCs w:val="28"/>
        </w:rPr>
        <w:t>64.</w:t>
      </w:r>
      <w:r w:rsidR="00DB009B" w:rsidRPr="00D132D5">
        <w:rPr>
          <w:rFonts w:ascii="宋体" w:hAnsi="宋体" w:cs="仿宋_GB2312" w:hint="eastAsia"/>
          <w:color w:val="000000"/>
          <w:sz w:val="28"/>
          <w:szCs w:val="28"/>
        </w:rPr>
        <w:t>教学能力比赛推动艺术职业院校“三教”改革研究</w:t>
      </w:r>
    </w:p>
    <w:p w14:paraId="6C2F8F10" w14:textId="7D40C1B7" w:rsidR="00DB009B" w:rsidRPr="00D132D5" w:rsidRDefault="00DB009B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/>
          <w:color w:val="000000"/>
          <w:sz w:val="28"/>
          <w:szCs w:val="28"/>
        </w:rPr>
        <w:t>65.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全国职业院校技能大赛与艺术职业院校人才培养研究</w:t>
      </w:r>
      <w:bookmarkStart w:id="13" w:name="_Hlk100923503"/>
      <w:r w:rsidRPr="00D132D5">
        <w:rPr>
          <w:rFonts w:ascii="宋体" w:hAnsi="宋体" w:cs="仿宋_GB2312" w:hint="eastAsia"/>
          <w:color w:val="000000"/>
          <w:sz w:val="28"/>
          <w:szCs w:val="28"/>
        </w:rPr>
        <w:t>*</w:t>
      </w:r>
      <w:bookmarkEnd w:id="13"/>
    </w:p>
    <w:p w14:paraId="38548749" w14:textId="37853FF5" w:rsidR="00FF3DD0" w:rsidRPr="00D132D5" w:rsidRDefault="00FF3DD0" w:rsidP="00131794">
      <w:pPr>
        <w:tabs>
          <w:tab w:val="left" w:pos="0"/>
        </w:tabs>
        <w:spacing w:line="440" w:lineRule="exact"/>
        <w:rPr>
          <w:rFonts w:ascii="宋体" w:hAnsi="宋体" w:cs="仿宋_GB2312"/>
          <w:color w:val="000000"/>
          <w:sz w:val="28"/>
          <w:szCs w:val="28"/>
        </w:rPr>
      </w:pPr>
      <w:r w:rsidRPr="00D132D5">
        <w:rPr>
          <w:rFonts w:ascii="宋体" w:hAnsi="宋体" w:cs="仿宋_GB2312" w:hint="eastAsia"/>
          <w:color w:val="000000"/>
          <w:sz w:val="28"/>
          <w:szCs w:val="28"/>
        </w:rPr>
        <w:t>6</w:t>
      </w:r>
      <w:r w:rsidRPr="00D132D5">
        <w:rPr>
          <w:rFonts w:ascii="宋体" w:hAnsi="宋体" w:cs="仿宋_GB2312"/>
          <w:color w:val="000000"/>
          <w:sz w:val="28"/>
          <w:szCs w:val="28"/>
        </w:rPr>
        <w:t>6.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艺术职业院校实施“1</w:t>
      </w:r>
      <w:r w:rsidRPr="00D132D5">
        <w:rPr>
          <w:rFonts w:ascii="宋体" w:hAnsi="宋体" w:cs="仿宋_GB2312"/>
          <w:color w:val="000000"/>
          <w:sz w:val="28"/>
          <w:szCs w:val="28"/>
        </w:rPr>
        <w:t>+X”</w:t>
      </w:r>
      <w:r w:rsidRPr="00D132D5">
        <w:rPr>
          <w:rFonts w:ascii="宋体" w:hAnsi="宋体" w:cs="仿宋_GB2312" w:hint="eastAsia"/>
          <w:color w:val="000000"/>
          <w:sz w:val="28"/>
          <w:szCs w:val="28"/>
        </w:rPr>
        <w:t>证书制度研究*</w:t>
      </w:r>
    </w:p>
    <w:sectPr w:rsidR="00FF3DD0" w:rsidRPr="00D132D5" w:rsidSect="00390479">
      <w:footerReference w:type="default" r:id="rId7"/>
      <w:pgSz w:w="11906" w:h="16838"/>
      <w:pgMar w:top="1247" w:right="1531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F764E" w14:textId="77777777" w:rsidR="00D132D5" w:rsidRDefault="00D132D5">
      <w:r>
        <w:separator/>
      </w:r>
    </w:p>
  </w:endnote>
  <w:endnote w:type="continuationSeparator" w:id="0">
    <w:p w14:paraId="50A24048" w14:textId="77777777" w:rsidR="00D132D5" w:rsidRDefault="00D1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E413" w14:textId="77777777" w:rsidR="000D5C18" w:rsidRDefault="000D5C18" w:rsidP="000D5C18">
    <w:pPr>
      <w:pStyle w:val="a9"/>
    </w:pPr>
  </w:p>
  <w:p w14:paraId="068E87A5" w14:textId="77777777" w:rsidR="00C36B6E" w:rsidRDefault="00C36B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9D5A" w14:textId="77777777" w:rsidR="00D132D5" w:rsidRDefault="00D132D5">
      <w:r>
        <w:separator/>
      </w:r>
    </w:p>
  </w:footnote>
  <w:footnote w:type="continuationSeparator" w:id="0">
    <w:p w14:paraId="57278DA4" w14:textId="77777777" w:rsidR="00D132D5" w:rsidRDefault="00D1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203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455" w:hanging="420"/>
      </w:pPr>
    </w:lvl>
    <w:lvl w:ilvl="2">
      <w:start w:val="1"/>
      <w:numFmt w:val="lowerRoman"/>
      <w:lvlText w:val="%3."/>
      <w:lvlJc w:val="right"/>
      <w:pPr>
        <w:ind w:left="2875" w:hanging="420"/>
      </w:pPr>
    </w:lvl>
    <w:lvl w:ilvl="3">
      <w:start w:val="1"/>
      <w:numFmt w:val="decimal"/>
      <w:lvlText w:val="%4."/>
      <w:lvlJc w:val="left"/>
      <w:pPr>
        <w:ind w:left="3295" w:hanging="420"/>
      </w:pPr>
    </w:lvl>
    <w:lvl w:ilvl="4">
      <w:start w:val="1"/>
      <w:numFmt w:val="lowerLetter"/>
      <w:lvlText w:val="%5)"/>
      <w:lvlJc w:val="left"/>
      <w:pPr>
        <w:ind w:left="3715" w:hanging="420"/>
      </w:pPr>
    </w:lvl>
    <w:lvl w:ilvl="5">
      <w:start w:val="1"/>
      <w:numFmt w:val="lowerRoman"/>
      <w:lvlText w:val="%6."/>
      <w:lvlJc w:val="right"/>
      <w:pPr>
        <w:ind w:left="4135" w:hanging="420"/>
      </w:pPr>
    </w:lvl>
    <w:lvl w:ilvl="6">
      <w:start w:val="1"/>
      <w:numFmt w:val="decimal"/>
      <w:lvlText w:val="%7."/>
      <w:lvlJc w:val="left"/>
      <w:pPr>
        <w:ind w:left="4555" w:hanging="420"/>
      </w:pPr>
    </w:lvl>
    <w:lvl w:ilvl="7">
      <w:start w:val="1"/>
      <w:numFmt w:val="lowerLetter"/>
      <w:lvlText w:val="%8)"/>
      <w:lvlJc w:val="left"/>
      <w:pPr>
        <w:ind w:left="4975" w:hanging="420"/>
      </w:pPr>
    </w:lvl>
    <w:lvl w:ilvl="8">
      <w:start w:val="1"/>
      <w:numFmt w:val="lowerRoman"/>
      <w:lvlText w:val="%9."/>
      <w:lvlJc w:val="right"/>
      <w:pPr>
        <w:ind w:left="5395" w:hanging="42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04090893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6EC320F"/>
    <w:multiLevelType w:val="hybridMultilevel"/>
    <w:tmpl w:val="504CDC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98732E7"/>
    <w:multiLevelType w:val="hybridMultilevel"/>
    <w:tmpl w:val="F64A11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196F36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2713947"/>
    <w:multiLevelType w:val="hybridMultilevel"/>
    <w:tmpl w:val="466887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6E261AF"/>
    <w:multiLevelType w:val="hybridMultilevel"/>
    <w:tmpl w:val="5FB2CE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F64747"/>
    <w:multiLevelType w:val="hybridMultilevel"/>
    <w:tmpl w:val="490A73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BDB1E55"/>
    <w:multiLevelType w:val="hybridMultilevel"/>
    <w:tmpl w:val="A7DC3C08"/>
    <w:lvl w:ilvl="0" w:tplc="FBA0E8F6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1151F28"/>
    <w:multiLevelType w:val="multilevel"/>
    <w:tmpl w:val="61151F2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 w15:restartNumberingAfterBreak="0">
    <w:nsid w:val="69F061B1"/>
    <w:multiLevelType w:val="hybridMultilevel"/>
    <w:tmpl w:val="26CA65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217090"/>
    <w:multiLevelType w:val="hybridMultilevel"/>
    <w:tmpl w:val="5FB2CE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9CB4516"/>
    <w:multiLevelType w:val="hybridMultilevel"/>
    <w:tmpl w:val="4894EB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31073962">
    <w:abstractNumId w:val="14"/>
  </w:num>
  <w:num w:numId="2" w16cid:durableId="119341322">
    <w:abstractNumId w:val="10"/>
  </w:num>
  <w:num w:numId="3" w16cid:durableId="747308035">
    <w:abstractNumId w:val="13"/>
  </w:num>
  <w:num w:numId="4" w16cid:durableId="1867518133">
    <w:abstractNumId w:val="19"/>
  </w:num>
  <w:num w:numId="5" w16cid:durableId="1013455603">
    <w:abstractNumId w:val="9"/>
  </w:num>
  <w:num w:numId="6" w16cid:durableId="49772946">
    <w:abstractNumId w:val="17"/>
  </w:num>
  <w:num w:numId="7" w16cid:durableId="1897204441">
    <w:abstractNumId w:val="18"/>
  </w:num>
  <w:num w:numId="8" w16cid:durableId="1296061458">
    <w:abstractNumId w:val="16"/>
  </w:num>
  <w:num w:numId="9" w16cid:durableId="1533149730">
    <w:abstractNumId w:val="12"/>
  </w:num>
  <w:num w:numId="10" w16cid:durableId="1532111755">
    <w:abstractNumId w:val="15"/>
  </w:num>
  <w:num w:numId="11" w16cid:durableId="17005565">
    <w:abstractNumId w:val="11"/>
  </w:num>
  <w:num w:numId="12" w16cid:durableId="872038539">
    <w:abstractNumId w:val="1"/>
  </w:num>
  <w:num w:numId="13" w16cid:durableId="1736004397">
    <w:abstractNumId w:val="6"/>
  </w:num>
  <w:num w:numId="14" w16cid:durableId="1285700306">
    <w:abstractNumId w:val="5"/>
  </w:num>
  <w:num w:numId="15" w16cid:durableId="367948527">
    <w:abstractNumId w:val="7"/>
  </w:num>
  <w:num w:numId="16" w16cid:durableId="881674611">
    <w:abstractNumId w:val="2"/>
  </w:num>
  <w:num w:numId="17" w16cid:durableId="1781029453">
    <w:abstractNumId w:val="4"/>
  </w:num>
  <w:num w:numId="18" w16cid:durableId="1384328731">
    <w:abstractNumId w:val="3"/>
  </w:num>
  <w:num w:numId="19" w16cid:durableId="2016952189">
    <w:abstractNumId w:val="0"/>
  </w:num>
  <w:num w:numId="20" w16cid:durableId="399602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1FD7"/>
    <w:rsid w:val="000065EC"/>
    <w:rsid w:val="0001096C"/>
    <w:rsid w:val="00013275"/>
    <w:rsid w:val="000217BB"/>
    <w:rsid w:val="00023C1D"/>
    <w:rsid w:val="00024222"/>
    <w:rsid w:val="00031F21"/>
    <w:rsid w:val="000331B9"/>
    <w:rsid w:val="000360E7"/>
    <w:rsid w:val="000400D3"/>
    <w:rsid w:val="0004071C"/>
    <w:rsid w:val="00044D51"/>
    <w:rsid w:val="00047466"/>
    <w:rsid w:val="0005243C"/>
    <w:rsid w:val="00053838"/>
    <w:rsid w:val="00055146"/>
    <w:rsid w:val="00057749"/>
    <w:rsid w:val="000635F6"/>
    <w:rsid w:val="000645EA"/>
    <w:rsid w:val="000707E2"/>
    <w:rsid w:val="000733DF"/>
    <w:rsid w:val="0008140A"/>
    <w:rsid w:val="00083CB3"/>
    <w:rsid w:val="00091DEC"/>
    <w:rsid w:val="00096DA1"/>
    <w:rsid w:val="000A02A4"/>
    <w:rsid w:val="000A218A"/>
    <w:rsid w:val="000A3CE5"/>
    <w:rsid w:val="000A4B10"/>
    <w:rsid w:val="000B08D3"/>
    <w:rsid w:val="000B0B67"/>
    <w:rsid w:val="000B3882"/>
    <w:rsid w:val="000B5D53"/>
    <w:rsid w:val="000B62BC"/>
    <w:rsid w:val="000B739C"/>
    <w:rsid w:val="000B7D4C"/>
    <w:rsid w:val="000C0CDC"/>
    <w:rsid w:val="000D1735"/>
    <w:rsid w:val="000D1A3A"/>
    <w:rsid w:val="000D37CA"/>
    <w:rsid w:val="000D395C"/>
    <w:rsid w:val="000D4566"/>
    <w:rsid w:val="000D5C18"/>
    <w:rsid w:val="000D5CCC"/>
    <w:rsid w:val="000E1D80"/>
    <w:rsid w:val="000E2029"/>
    <w:rsid w:val="000F00CC"/>
    <w:rsid w:val="000F1823"/>
    <w:rsid w:val="000F29F3"/>
    <w:rsid w:val="000F58A5"/>
    <w:rsid w:val="00103861"/>
    <w:rsid w:val="0010607E"/>
    <w:rsid w:val="00111F9C"/>
    <w:rsid w:val="001147F2"/>
    <w:rsid w:val="001177A8"/>
    <w:rsid w:val="0011788B"/>
    <w:rsid w:val="001219B1"/>
    <w:rsid w:val="001270D8"/>
    <w:rsid w:val="001316DB"/>
    <w:rsid w:val="00131794"/>
    <w:rsid w:val="00134206"/>
    <w:rsid w:val="001354D4"/>
    <w:rsid w:val="0013579D"/>
    <w:rsid w:val="00136D0B"/>
    <w:rsid w:val="001404D1"/>
    <w:rsid w:val="00141E5C"/>
    <w:rsid w:val="001421EA"/>
    <w:rsid w:val="00153B97"/>
    <w:rsid w:val="00157B88"/>
    <w:rsid w:val="00162C09"/>
    <w:rsid w:val="001646C7"/>
    <w:rsid w:val="00164D98"/>
    <w:rsid w:val="00165092"/>
    <w:rsid w:val="001661A7"/>
    <w:rsid w:val="00167A2D"/>
    <w:rsid w:val="0017074A"/>
    <w:rsid w:val="00170F6A"/>
    <w:rsid w:val="00173AB0"/>
    <w:rsid w:val="00177EE5"/>
    <w:rsid w:val="0018273A"/>
    <w:rsid w:val="001830BC"/>
    <w:rsid w:val="001841E4"/>
    <w:rsid w:val="00187EB5"/>
    <w:rsid w:val="0019452D"/>
    <w:rsid w:val="0019601A"/>
    <w:rsid w:val="001A7347"/>
    <w:rsid w:val="001B12F5"/>
    <w:rsid w:val="001B73C5"/>
    <w:rsid w:val="001B73D2"/>
    <w:rsid w:val="001C3133"/>
    <w:rsid w:val="001C5A05"/>
    <w:rsid w:val="001C5FA2"/>
    <w:rsid w:val="001C60A3"/>
    <w:rsid w:val="001C7BEA"/>
    <w:rsid w:val="001D5AAC"/>
    <w:rsid w:val="001E0B45"/>
    <w:rsid w:val="001F180C"/>
    <w:rsid w:val="001F5326"/>
    <w:rsid w:val="00200BBE"/>
    <w:rsid w:val="00202A13"/>
    <w:rsid w:val="00204250"/>
    <w:rsid w:val="0020723B"/>
    <w:rsid w:val="002241C9"/>
    <w:rsid w:val="00224240"/>
    <w:rsid w:val="002312C3"/>
    <w:rsid w:val="00234BAC"/>
    <w:rsid w:val="002460B9"/>
    <w:rsid w:val="00246440"/>
    <w:rsid w:val="00250CC3"/>
    <w:rsid w:val="00250EF5"/>
    <w:rsid w:val="00251833"/>
    <w:rsid w:val="00252851"/>
    <w:rsid w:val="00253A02"/>
    <w:rsid w:val="00256F22"/>
    <w:rsid w:val="002626FB"/>
    <w:rsid w:val="00262F82"/>
    <w:rsid w:val="00263A81"/>
    <w:rsid w:val="00265AB6"/>
    <w:rsid w:val="00266FF1"/>
    <w:rsid w:val="002735B4"/>
    <w:rsid w:val="002775CE"/>
    <w:rsid w:val="002776C0"/>
    <w:rsid w:val="002779AC"/>
    <w:rsid w:val="00281592"/>
    <w:rsid w:val="00283A7E"/>
    <w:rsid w:val="002933DC"/>
    <w:rsid w:val="00293CB9"/>
    <w:rsid w:val="002971BD"/>
    <w:rsid w:val="002A0528"/>
    <w:rsid w:val="002A0ACA"/>
    <w:rsid w:val="002A145B"/>
    <w:rsid w:val="002A5980"/>
    <w:rsid w:val="002A6097"/>
    <w:rsid w:val="002A6B9C"/>
    <w:rsid w:val="002B0311"/>
    <w:rsid w:val="002B18FA"/>
    <w:rsid w:val="002B7DF6"/>
    <w:rsid w:val="002D0ED8"/>
    <w:rsid w:val="002D16B1"/>
    <w:rsid w:val="002D2057"/>
    <w:rsid w:val="002D3C73"/>
    <w:rsid w:val="002D67D9"/>
    <w:rsid w:val="002E4668"/>
    <w:rsid w:val="002E4A2D"/>
    <w:rsid w:val="002E5494"/>
    <w:rsid w:val="002E6A6D"/>
    <w:rsid w:val="002E6D91"/>
    <w:rsid w:val="002F2EDD"/>
    <w:rsid w:val="002F6DA6"/>
    <w:rsid w:val="00300E69"/>
    <w:rsid w:val="00301B65"/>
    <w:rsid w:val="00307138"/>
    <w:rsid w:val="00310BAC"/>
    <w:rsid w:val="00313599"/>
    <w:rsid w:val="00317C80"/>
    <w:rsid w:val="00317E1B"/>
    <w:rsid w:val="003317EA"/>
    <w:rsid w:val="00332549"/>
    <w:rsid w:val="0033319D"/>
    <w:rsid w:val="00333A89"/>
    <w:rsid w:val="00336F77"/>
    <w:rsid w:val="0034118D"/>
    <w:rsid w:val="00344D60"/>
    <w:rsid w:val="00345CEA"/>
    <w:rsid w:val="003462F6"/>
    <w:rsid w:val="00350261"/>
    <w:rsid w:val="003513F8"/>
    <w:rsid w:val="00351AD5"/>
    <w:rsid w:val="00353D97"/>
    <w:rsid w:val="00355E53"/>
    <w:rsid w:val="00361015"/>
    <w:rsid w:val="00362024"/>
    <w:rsid w:val="00362B52"/>
    <w:rsid w:val="003661FA"/>
    <w:rsid w:val="003670F3"/>
    <w:rsid w:val="003714EB"/>
    <w:rsid w:val="00374D32"/>
    <w:rsid w:val="003752CB"/>
    <w:rsid w:val="00381202"/>
    <w:rsid w:val="00383B14"/>
    <w:rsid w:val="00390479"/>
    <w:rsid w:val="00393CA0"/>
    <w:rsid w:val="0039506B"/>
    <w:rsid w:val="003A5D56"/>
    <w:rsid w:val="003A6DC8"/>
    <w:rsid w:val="003A7555"/>
    <w:rsid w:val="003A77E5"/>
    <w:rsid w:val="003B055E"/>
    <w:rsid w:val="003B24C5"/>
    <w:rsid w:val="003B49F6"/>
    <w:rsid w:val="003C0075"/>
    <w:rsid w:val="003C3E15"/>
    <w:rsid w:val="003C6505"/>
    <w:rsid w:val="003D0531"/>
    <w:rsid w:val="003D0C09"/>
    <w:rsid w:val="003D3673"/>
    <w:rsid w:val="003D3747"/>
    <w:rsid w:val="003D42B6"/>
    <w:rsid w:val="003D6AA6"/>
    <w:rsid w:val="003E01CD"/>
    <w:rsid w:val="003E2B5B"/>
    <w:rsid w:val="003E69A7"/>
    <w:rsid w:val="003F0CAC"/>
    <w:rsid w:val="003F2837"/>
    <w:rsid w:val="003F370E"/>
    <w:rsid w:val="003F66DD"/>
    <w:rsid w:val="00401128"/>
    <w:rsid w:val="00401783"/>
    <w:rsid w:val="00403199"/>
    <w:rsid w:val="00404596"/>
    <w:rsid w:val="004048F3"/>
    <w:rsid w:val="004071C2"/>
    <w:rsid w:val="004102FF"/>
    <w:rsid w:val="00411D24"/>
    <w:rsid w:val="0041531D"/>
    <w:rsid w:val="00417540"/>
    <w:rsid w:val="00423127"/>
    <w:rsid w:val="00441109"/>
    <w:rsid w:val="0044549D"/>
    <w:rsid w:val="00445F44"/>
    <w:rsid w:val="00447FFC"/>
    <w:rsid w:val="00461131"/>
    <w:rsid w:val="004623E6"/>
    <w:rsid w:val="00464B5D"/>
    <w:rsid w:val="00465A35"/>
    <w:rsid w:val="0046626D"/>
    <w:rsid w:val="00467BB6"/>
    <w:rsid w:val="004708E8"/>
    <w:rsid w:val="00473DBB"/>
    <w:rsid w:val="00474831"/>
    <w:rsid w:val="00481DEE"/>
    <w:rsid w:val="00482A5A"/>
    <w:rsid w:val="004864FE"/>
    <w:rsid w:val="00487FDE"/>
    <w:rsid w:val="004930D3"/>
    <w:rsid w:val="004B1587"/>
    <w:rsid w:val="004B37F4"/>
    <w:rsid w:val="004B5D7A"/>
    <w:rsid w:val="004C100D"/>
    <w:rsid w:val="004C44A1"/>
    <w:rsid w:val="004C696F"/>
    <w:rsid w:val="004C6CF7"/>
    <w:rsid w:val="004D176B"/>
    <w:rsid w:val="004D45A1"/>
    <w:rsid w:val="004D4CE2"/>
    <w:rsid w:val="004E1DD2"/>
    <w:rsid w:val="004E49B6"/>
    <w:rsid w:val="004E5114"/>
    <w:rsid w:val="004F522C"/>
    <w:rsid w:val="00500A31"/>
    <w:rsid w:val="00506B16"/>
    <w:rsid w:val="00517BF9"/>
    <w:rsid w:val="00525134"/>
    <w:rsid w:val="0052774E"/>
    <w:rsid w:val="00530373"/>
    <w:rsid w:val="00531174"/>
    <w:rsid w:val="00536D07"/>
    <w:rsid w:val="005406D2"/>
    <w:rsid w:val="00541A47"/>
    <w:rsid w:val="00541B72"/>
    <w:rsid w:val="00545883"/>
    <w:rsid w:val="00546117"/>
    <w:rsid w:val="005548F7"/>
    <w:rsid w:val="00557218"/>
    <w:rsid w:val="00561D4E"/>
    <w:rsid w:val="00573061"/>
    <w:rsid w:val="00583BBD"/>
    <w:rsid w:val="005851C4"/>
    <w:rsid w:val="00591D91"/>
    <w:rsid w:val="00593761"/>
    <w:rsid w:val="0059481F"/>
    <w:rsid w:val="005A02FC"/>
    <w:rsid w:val="005A36F4"/>
    <w:rsid w:val="005A44C1"/>
    <w:rsid w:val="005A58B3"/>
    <w:rsid w:val="005A6862"/>
    <w:rsid w:val="005A76DF"/>
    <w:rsid w:val="005B04FF"/>
    <w:rsid w:val="005B48E2"/>
    <w:rsid w:val="005B5A95"/>
    <w:rsid w:val="005C0460"/>
    <w:rsid w:val="005C1AC1"/>
    <w:rsid w:val="005C489E"/>
    <w:rsid w:val="005D42C0"/>
    <w:rsid w:val="005F1C11"/>
    <w:rsid w:val="005F3BC3"/>
    <w:rsid w:val="005F4147"/>
    <w:rsid w:val="005F4CF7"/>
    <w:rsid w:val="00603E3E"/>
    <w:rsid w:val="00610316"/>
    <w:rsid w:val="00612800"/>
    <w:rsid w:val="00613540"/>
    <w:rsid w:val="00614D40"/>
    <w:rsid w:val="00615584"/>
    <w:rsid w:val="00622A52"/>
    <w:rsid w:val="006243D2"/>
    <w:rsid w:val="006255EB"/>
    <w:rsid w:val="00632C78"/>
    <w:rsid w:val="00634B89"/>
    <w:rsid w:val="00642A94"/>
    <w:rsid w:val="00642FFA"/>
    <w:rsid w:val="00644213"/>
    <w:rsid w:val="0065280C"/>
    <w:rsid w:val="006561BE"/>
    <w:rsid w:val="00661029"/>
    <w:rsid w:val="00670D3B"/>
    <w:rsid w:val="00674817"/>
    <w:rsid w:val="00674FAC"/>
    <w:rsid w:val="00675170"/>
    <w:rsid w:val="006756D1"/>
    <w:rsid w:val="0067631C"/>
    <w:rsid w:val="006763E3"/>
    <w:rsid w:val="00676567"/>
    <w:rsid w:val="00677426"/>
    <w:rsid w:val="00677495"/>
    <w:rsid w:val="00677E13"/>
    <w:rsid w:val="0068307B"/>
    <w:rsid w:val="0068358C"/>
    <w:rsid w:val="00684CAA"/>
    <w:rsid w:val="00691A2A"/>
    <w:rsid w:val="00691C30"/>
    <w:rsid w:val="0069639B"/>
    <w:rsid w:val="006A142B"/>
    <w:rsid w:val="006A271B"/>
    <w:rsid w:val="006B0FF2"/>
    <w:rsid w:val="006B625D"/>
    <w:rsid w:val="006B64E4"/>
    <w:rsid w:val="006C1F71"/>
    <w:rsid w:val="006C2D44"/>
    <w:rsid w:val="006C3B3A"/>
    <w:rsid w:val="006C4250"/>
    <w:rsid w:val="006C45D7"/>
    <w:rsid w:val="006D1C9D"/>
    <w:rsid w:val="006D222A"/>
    <w:rsid w:val="006D2627"/>
    <w:rsid w:val="006D52C3"/>
    <w:rsid w:val="006E0469"/>
    <w:rsid w:val="006E2E66"/>
    <w:rsid w:val="006E3A5A"/>
    <w:rsid w:val="006E42B4"/>
    <w:rsid w:val="006E43E2"/>
    <w:rsid w:val="006E6AD6"/>
    <w:rsid w:val="006E794E"/>
    <w:rsid w:val="006F73E7"/>
    <w:rsid w:val="00700FF9"/>
    <w:rsid w:val="007017AA"/>
    <w:rsid w:val="00701A82"/>
    <w:rsid w:val="00702E24"/>
    <w:rsid w:val="007069CD"/>
    <w:rsid w:val="00707949"/>
    <w:rsid w:val="00711579"/>
    <w:rsid w:val="00717984"/>
    <w:rsid w:val="007228FC"/>
    <w:rsid w:val="00731EF7"/>
    <w:rsid w:val="00741FA0"/>
    <w:rsid w:val="00746DDE"/>
    <w:rsid w:val="00747F82"/>
    <w:rsid w:val="00751945"/>
    <w:rsid w:val="007602E1"/>
    <w:rsid w:val="00761CAD"/>
    <w:rsid w:val="007636FD"/>
    <w:rsid w:val="0076746C"/>
    <w:rsid w:val="0077055A"/>
    <w:rsid w:val="00776AAB"/>
    <w:rsid w:val="00780389"/>
    <w:rsid w:val="007804CF"/>
    <w:rsid w:val="00784277"/>
    <w:rsid w:val="00786A21"/>
    <w:rsid w:val="00795241"/>
    <w:rsid w:val="007A0324"/>
    <w:rsid w:val="007A5219"/>
    <w:rsid w:val="007A6FCB"/>
    <w:rsid w:val="007B0B7A"/>
    <w:rsid w:val="007C099D"/>
    <w:rsid w:val="007C57BE"/>
    <w:rsid w:val="007C6A71"/>
    <w:rsid w:val="007D0BAD"/>
    <w:rsid w:val="007D60D7"/>
    <w:rsid w:val="007E1D2F"/>
    <w:rsid w:val="007E26DC"/>
    <w:rsid w:val="007E42C2"/>
    <w:rsid w:val="007E6E65"/>
    <w:rsid w:val="007F398C"/>
    <w:rsid w:val="007F5F77"/>
    <w:rsid w:val="007F6212"/>
    <w:rsid w:val="007F7B1C"/>
    <w:rsid w:val="00807161"/>
    <w:rsid w:val="00807FE1"/>
    <w:rsid w:val="00810E2D"/>
    <w:rsid w:val="00811610"/>
    <w:rsid w:val="008124EA"/>
    <w:rsid w:val="008166A0"/>
    <w:rsid w:val="00816862"/>
    <w:rsid w:val="00831779"/>
    <w:rsid w:val="008339FF"/>
    <w:rsid w:val="00836A80"/>
    <w:rsid w:val="00837CBC"/>
    <w:rsid w:val="00840721"/>
    <w:rsid w:val="00844C23"/>
    <w:rsid w:val="00845DAF"/>
    <w:rsid w:val="0085155E"/>
    <w:rsid w:val="00851736"/>
    <w:rsid w:val="00852D8D"/>
    <w:rsid w:val="00854B47"/>
    <w:rsid w:val="0085621C"/>
    <w:rsid w:val="0086597F"/>
    <w:rsid w:val="00865C60"/>
    <w:rsid w:val="008704D9"/>
    <w:rsid w:val="00870DBE"/>
    <w:rsid w:val="008715EA"/>
    <w:rsid w:val="00872BFD"/>
    <w:rsid w:val="008733C6"/>
    <w:rsid w:val="008815D5"/>
    <w:rsid w:val="0088192D"/>
    <w:rsid w:val="00884077"/>
    <w:rsid w:val="00885191"/>
    <w:rsid w:val="00887509"/>
    <w:rsid w:val="008900B1"/>
    <w:rsid w:val="0089321C"/>
    <w:rsid w:val="008A5E0F"/>
    <w:rsid w:val="008A6B85"/>
    <w:rsid w:val="008B1477"/>
    <w:rsid w:val="008B205F"/>
    <w:rsid w:val="008C120A"/>
    <w:rsid w:val="008C4385"/>
    <w:rsid w:val="008C694A"/>
    <w:rsid w:val="008D0948"/>
    <w:rsid w:val="008D311A"/>
    <w:rsid w:val="008D574C"/>
    <w:rsid w:val="008E37A6"/>
    <w:rsid w:val="008F1DFC"/>
    <w:rsid w:val="009060E4"/>
    <w:rsid w:val="00906107"/>
    <w:rsid w:val="00906F14"/>
    <w:rsid w:val="0091042D"/>
    <w:rsid w:val="009137F4"/>
    <w:rsid w:val="00913805"/>
    <w:rsid w:val="0092231B"/>
    <w:rsid w:val="009252F9"/>
    <w:rsid w:val="00927E96"/>
    <w:rsid w:val="009364A5"/>
    <w:rsid w:val="00937D2E"/>
    <w:rsid w:val="00943C48"/>
    <w:rsid w:val="00944D58"/>
    <w:rsid w:val="00945CE7"/>
    <w:rsid w:val="00947F02"/>
    <w:rsid w:val="009518AE"/>
    <w:rsid w:val="00951B6B"/>
    <w:rsid w:val="0095618B"/>
    <w:rsid w:val="0096031E"/>
    <w:rsid w:val="00964F29"/>
    <w:rsid w:val="0096582A"/>
    <w:rsid w:val="00972AC0"/>
    <w:rsid w:val="00974AF0"/>
    <w:rsid w:val="00983D8A"/>
    <w:rsid w:val="009907E2"/>
    <w:rsid w:val="0099243C"/>
    <w:rsid w:val="009A0B1B"/>
    <w:rsid w:val="009A0F08"/>
    <w:rsid w:val="009A6D62"/>
    <w:rsid w:val="009B56AB"/>
    <w:rsid w:val="009B5B12"/>
    <w:rsid w:val="009C04D1"/>
    <w:rsid w:val="009C3864"/>
    <w:rsid w:val="009C7C53"/>
    <w:rsid w:val="009D0E5D"/>
    <w:rsid w:val="009D2BF1"/>
    <w:rsid w:val="009D70D5"/>
    <w:rsid w:val="009E6000"/>
    <w:rsid w:val="009E7989"/>
    <w:rsid w:val="009E7D27"/>
    <w:rsid w:val="009F6F62"/>
    <w:rsid w:val="00A05F9A"/>
    <w:rsid w:val="00A05FDF"/>
    <w:rsid w:val="00A13533"/>
    <w:rsid w:val="00A16CEB"/>
    <w:rsid w:val="00A20327"/>
    <w:rsid w:val="00A23294"/>
    <w:rsid w:val="00A260F9"/>
    <w:rsid w:val="00A312B0"/>
    <w:rsid w:val="00A356B4"/>
    <w:rsid w:val="00A36AB7"/>
    <w:rsid w:val="00A37C6A"/>
    <w:rsid w:val="00A4150F"/>
    <w:rsid w:val="00A4225E"/>
    <w:rsid w:val="00A425A7"/>
    <w:rsid w:val="00A43160"/>
    <w:rsid w:val="00A462FD"/>
    <w:rsid w:val="00A5136D"/>
    <w:rsid w:val="00A573AC"/>
    <w:rsid w:val="00A61DFE"/>
    <w:rsid w:val="00A66EF0"/>
    <w:rsid w:val="00A72F27"/>
    <w:rsid w:val="00A741AE"/>
    <w:rsid w:val="00A76C48"/>
    <w:rsid w:val="00A86A22"/>
    <w:rsid w:val="00A95CB0"/>
    <w:rsid w:val="00A97332"/>
    <w:rsid w:val="00AA3F95"/>
    <w:rsid w:val="00AB0F62"/>
    <w:rsid w:val="00AB3333"/>
    <w:rsid w:val="00AB37F1"/>
    <w:rsid w:val="00AB3BFF"/>
    <w:rsid w:val="00AC4D08"/>
    <w:rsid w:val="00AC5C44"/>
    <w:rsid w:val="00AC6FA7"/>
    <w:rsid w:val="00AD1702"/>
    <w:rsid w:val="00AD2A9D"/>
    <w:rsid w:val="00AD4370"/>
    <w:rsid w:val="00AD49DA"/>
    <w:rsid w:val="00AD6055"/>
    <w:rsid w:val="00AE1A6C"/>
    <w:rsid w:val="00AE1BE5"/>
    <w:rsid w:val="00AE4886"/>
    <w:rsid w:val="00AE621E"/>
    <w:rsid w:val="00AF2B5D"/>
    <w:rsid w:val="00AF38AE"/>
    <w:rsid w:val="00B01714"/>
    <w:rsid w:val="00B022FC"/>
    <w:rsid w:val="00B02DC4"/>
    <w:rsid w:val="00B03F0A"/>
    <w:rsid w:val="00B132F4"/>
    <w:rsid w:val="00B1383D"/>
    <w:rsid w:val="00B17E6A"/>
    <w:rsid w:val="00B20286"/>
    <w:rsid w:val="00B22C86"/>
    <w:rsid w:val="00B342D1"/>
    <w:rsid w:val="00B47E1E"/>
    <w:rsid w:val="00B506C4"/>
    <w:rsid w:val="00B514D7"/>
    <w:rsid w:val="00B54D27"/>
    <w:rsid w:val="00B62700"/>
    <w:rsid w:val="00B63FF2"/>
    <w:rsid w:val="00B66CD2"/>
    <w:rsid w:val="00B73A1F"/>
    <w:rsid w:val="00B87415"/>
    <w:rsid w:val="00B94B8B"/>
    <w:rsid w:val="00B96131"/>
    <w:rsid w:val="00B96DAC"/>
    <w:rsid w:val="00BA3283"/>
    <w:rsid w:val="00BA34D6"/>
    <w:rsid w:val="00BA5A5B"/>
    <w:rsid w:val="00BB3A9C"/>
    <w:rsid w:val="00BC6610"/>
    <w:rsid w:val="00BC7345"/>
    <w:rsid w:val="00BC7F99"/>
    <w:rsid w:val="00BD6660"/>
    <w:rsid w:val="00BF2424"/>
    <w:rsid w:val="00BF3193"/>
    <w:rsid w:val="00BF55A8"/>
    <w:rsid w:val="00BF64C6"/>
    <w:rsid w:val="00BF65E8"/>
    <w:rsid w:val="00BF7737"/>
    <w:rsid w:val="00C01B81"/>
    <w:rsid w:val="00C124D2"/>
    <w:rsid w:val="00C15756"/>
    <w:rsid w:val="00C17496"/>
    <w:rsid w:val="00C24B33"/>
    <w:rsid w:val="00C35E6C"/>
    <w:rsid w:val="00C36B6E"/>
    <w:rsid w:val="00C41284"/>
    <w:rsid w:val="00C41432"/>
    <w:rsid w:val="00C444C0"/>
    <w:rsid w:val="00C44C15"/>
    <w:rsid w:val="00C46C0D"/>
    <w:rsid w:val="00C51A9B"/>
    <w:rsid w:val="00C643BE"/>
    <w:rsid w:val="00C656DB"/>
    <w:rsid w:val="00C72824"/>
    <w:rsid w:val="00C74B3F"/>
    <w:rsid w:val="00C76272"/>
    <w:rsid w:val="00C81FD7"/>
    <w:rsid w:val="00C8226A"/>
    <w:rsid w:val="00C860CE"/>
    <w:rsid w:val="00C86D17"/>
    <w:rsid w:val="00C87075"/>
    <w:rsid w:val="00C90C6A"/>
    <w:rsid w:val="00C96FA9"/>
    <w:rsid w:val="00CA50BF"/>
    <w:rsid w:val="00CA654D"/>
    <w:rsid w:val="00CA7770"/>
    <w:rsid w:val="00CB2D3C"/>
    <w:rsid w:val="00CC3CE6"/>
    <w:rsid w:val="00CC446A"/>
    <w:rsid w:val="00CC7279"/>
    <w:rsid w:val="00CC72B8"/>
    <w:rsid w:val="00CD0250"/>
    <w:rsid w:val="00CD1A68"/>
    <w:rsid w:val="00CE0068"/>
    <w:rsid w:val="00CE5017"/>
    <w:rsid w:val="00CF48A6"/>
    <w:rsid w:val="00D02483"/>
    <w:rsid w:val="00D03048"/>
    <w:rsid w:val="00D03798"/>
    <w:rsid w:val="00D052CE"/>
    <w:rsid w:val="00D07015"/>
    <w:rsid w:val="00D07998"/>
    <w:rsid w:val="00D132D5"/>
    <w:rsid w:val="00D16515"/>
    <w:rsid w:val="00D21F2D"/>
    <w:rsid w:val="00D2230B"/>
    <w:rsid w:val="00D22F04"/>
    <w:rsid w:val="00D23253"/>
    <w:rsid w:val="00D233E3"/>
    <w:rsid w:val="00D26D31"/>
    <w:rsid w:val="00D300F4"/>
    <w:rsid w:val="00D3291A"/>
    <w:rsid w:val="00D33ECD"/>
    <w:rsid w:val="00D35692"/>
    <w:rsid w:val="00D37C3A"/>
    <w:rsid w:val="00D4421D"/>
    <w:rsid w:val="00D4444A"/>
    <w:rsid w:val="00D46B94"/>
    <w:rsid w:val="00D5312E"/>
    <w:rsid w:val="00D5564A"/>
    <w:rsid w:val="00D569F0"/>
    <w:rsid w:val="00D63325"/>
    <w:rsid w:val="00D63EA2"/>
    <w:rsid w:val="00D7317E"/>
    <w:rsid w:val="00D80B7A"/>
    <w:rsid w:val="00D81C9F"/>
    <w:rsid w:val="00D85360"/>
    <w:rsid w:val="00D8707A"/>
    <w:rsid w:val="00D91CFF"/>
    <w:rsid w:val="00D93262"/>
    <w:rsid w:val="00D953FE"/>
    <w:rsid w:val="00DA3752"/>
    <w:rsid w:val="00DA5E99"/>
    <w:rsid w:val="00DA7EC7"/>
    <w:rsid w:val="00DB009B"/>
    <w:rsid w:val="00DB3206"/>
    <w:rsid w:val="00DB6A47"/>
    <w:rsid w:val="00DC3B4C"/>
    <w:rsid w:val="00DC3EE8"/>
    <w:rsid w:val="00DC6ADD"/>
    <w:rsid w:val="00DC778B"/>
    <w:rsid w:val="00DD49B2"/>
    <w:rsid w:val="00DE23B0"/>
    <w:rsid w:val="00DF15AA"/>
    <w:rsid w:val="00DF6D20"/>
    <w:rsid w:val="00E00784"/>
    <w:rsid w:val="00E01064"/>
    <w:rsid w:val="00E0317B"/>
    <w:rsid w:val="00E03609"/>
    <w:rsid w:val="00E05D48"/>
    <w:rsid w:val="00E05E08"/>
    <w:rsid w:val="00E1094D"/>
    <w:rsid w:val="00E11A34"/>
    <w:rsid w:val="00E12B21"/>
    <w:rsid w:val="00E13BEF"/>
    <w:rsid w:val="00E16507"/>
    <w:rsid w:val="00E226E3"/>
    <w:rsid w:val="00E25535"/>
    <w:rsid w:val="00E3440E"/>
    <w:rsid w:val="00E35955"/>
    <w:rsid w:val="00E37EBE"/>
    <w:rsid w:val="00E408FE"/>
    <w:rsid w:val="00E40E0E"/>
    <w:rsid w:val="00E47B4C"/>
    <w:rsid w:val="00E5396F"/>
    <w:rsid w:val="00E53FD9"/>
    <w:rsid w:val="00E72DE3"/>
    <w:rsid w:val="00E81000"/>
    <w:rsid w:val="00E85CDC"/>
    <w:rsid w:val="00E91D47"/>
    <w:rsid w:val="00E9746F"/>
    <w:rsid w:val="00E97AC3"/>
    <w:rsid w:val="00EA13F0"/>
    <w:rsid w:val="00EA25D5"/>
    <w:rsid w:val="00EA6403"/>
    <w:rsid w:val="00EB19DE"/>
    <w:rsid w:val="00EB1F26"/>
    <w:rsid w:val="00EB3FF2"/>
    <w:rsid w:val="00EC62E6"/>
    <w:rsid w:val="00ED184E"/>
    <w:rsid w:val="00ED40BD"/>
    <w:rsid w:val="00ED5CA0"/>
    <w:rsid w:val="00EE08FA"/>
    <w:rsid w:val="00EF2D0B"/>
    <w:rsid w:val="00F008FB"/>
    <w:rsid w:val="00F1190C"/>
    <w:rsid w:val="00F24F7C"/>
    <w:rsid w:val="00F2739B"/>
    <w:rsid w:val="00F31575"/>
    <w:rsid w:val="00F41F03"/>
    <w:rsid w:val="00F433D2"/>
    <w:rsid w:val="00F47FF5"/>
    <w:rsid w:val="00F51BFA"/>
    <w:rsid w:val="00F51D73"/>
    <w:rsid w:val="00F5474A"/>
    <w:rsid w:val="00F67D20"/>
    <w:rsid w:val="00F70ABA"/>
    <w:rsid w:val="00F72D52"/>
    <w:rsid w:val="00F811A8"/>
    <w:rsid w:val="00F8265E"/>
    <w:rsid w:val="00F85901"/>
    <w:rsid w:val="00F90A0B"/>
    <w:rsid w:val="00F90F4B"/>
    <w:rsid w:val="00F919E2"/>
    <w:rsid w:val="00F939DB"/>
    <w:rsid w:val="00FA142C"/>
    <w:rsid w:val="00FA396F"/>
    <w:rsid w:val="00FA4DD5"/>
    <w:rsid w:val="00FA7911"/>
    <w:rsid w:val="00FB50D4"/>
    <w:rsid w:val="00FB599C"/>
    <w:rsid w:val="00FC26FE"/>
    <w:rsid w:val="00FC4AB4"/>
    <w:rsid w:val="00FC76F5"/>
    <w:rsid w:val="00FD4304"/>
    <w:rsid w:val="00FD535D"/>
    <w:rsid w:val="00FD6841"/>
    <w:rsid w:val="00FD6B83"/>
    <w:rsid w:val="00FE45AA"/>
    <w:rsid w:val="00FE6704"/>
    <w:rsid w:val="00FF018E"/>
    <w:rsid w:val="00FF02DB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0DA3F"/>
  <w15:docId w15:val="{34FCFF76-55C5-4D44-A33D-44B9263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FD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9A0B1B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602E1"/>
    <w:pPr>
      <w:ind w:leftChars="2500" w:left="100"/>
    </w:pPr>
  </w:style>
  <w:style w:type="paragraph" w:styleId="a4">
    <w:name w:val="footnote text"/>
    <w:basedOn w:val="a"/>
    <w:semiHidden/>
    <w:rsid w:val="00676567"/>
    <w:pPr>
      <w:snapToGrid w:val="0"/>
      <w:jc w:val="left"/>
    </w:pPr>
    <w:rPr>
      <w:sz w:val="18"/>
      <w:szCs w:val="18"/>
    </w:rPr>
  </w:style>
  <w:style w:type="character" w:styleId="a5">
    <w:name w:val="footnote reference"/>
    <w:semiHidden/>
    <w:rsid w:val="00676567"/>
    <w:rPr>
      <w:vertAlign w:val="superscript"/>
    </w:rPr>
  </w:style>
  <w:style w:type="paragraph" w:styleId="a6">
    <w:name w:val="Balloon Text"/>
    <w:basedOn w:val="a"/>
    <w:semiHidden/>
    <w:rsid w:val="00983D8A"/>
    <w:rPr>
      <w:sz w:val="18"/>
      <w:szCs w:val="18"/>
    </w:rPr>
  </w:style>
  <w:style w:type="paragraph" w:styleId="a7">
    <w:name w:val="header"/>
    <w:basedOn w:val="a"/>
    <w:link w:val="a8"/>
    <w:rsid w:val="00C41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C41432"/>
    <w:rPr>
      <w:kern w:val="2"/>
      <w:sz w:val="18"/>
      <w:szCs w:val="18"/>
    </w:rPr>
  </w:style>
  <w:style w:type="paragraph" w:styleId="a9">
    <w:name w:val="footer"/>
    <w:basedOn w:val="a"/>
    <w:link w:val="1"/>
    <w:uiPriority w:val="99"/>
    <w:rsid w:val="00C41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9"/>
    <w:uiPriority w:val="99"/>
    <w:rsid w:val="00C41432"/>
    <w:rPr>
      <w:kern w:val="2"/>
      <w:sz w:val="18"/>
      <w:szCs w:val="18"/>
    </w:rPr>
  </w:style>
  <w:style w:type="paragraph" w:styleId="aa">
    <w:name w:val="Revision"/>
    <w:hidden/>
    <w:uiPriority w:val="99"/>
    <w:semiHidden/>
    <w:rsid w:val="005C0460"/>
    <w:rPr>
      <w:kern w:val="2"/>
      <w:sz w:val="21"/>
      <w:szCs w:val="24"/>
    </w:rPr>
  </w:style>
  <w:style w:type="paragraph" w:styleId="ab">
    <w:name w:val="List Paragraph"/>
    <w:basedOn w:val="a"/>
    <w:uiPriority w:val="99"/>
    <w:qFormat/>
    <w:rsid w:val="00500A31"/>
    <w:pPr>
      <w:ind w:firstLineChars="200" w:firstLine="420"/>
    </w:pPr>
    <w:rPr>
      <w:rFonts w:ascii="Calibri" w:hAnsi="Calibri"/>
      <w:szCs w:val="22"/>
    </w:rPr>
  </w:style>
  <w:style w:type="character" w:styleId="ac">
    <w:name w:val="Hyperlink"/>
    <w:rsid w:val="00642FFA"/>
    <w:rPr>
      <w:color w:val="0563C1"/>
      <w:u w:val="single"/>
    </w:rPr>
  </w:style>
  <w:style w:type="character" w:customStyle="1" w:styleId="ad">
    <w:name w:val="页脚 字符"/>
    <w:uiPriority w:val="99"/>
    <w:rsid w:val="000D5C18"/>
  </w:style>
  <w:style w:type="paragraph" w:customStyle="1" w:styleId="p0">
    <w:name w:val="p0"/>
    <w:basedOn w:val="a"/>
    <w:rsid w:val="00153B97"/>
    <w:pPr>
      <w:widowControl/>
    </w:pPr>
    <w:rPr>
      <w:rFonts w:ascii="Calibri" w:hAnsi="Calibri" w:cs="宋体"/>
      <w:kern w:val="0"/>
      <w:szCs w:val="21"/>
    </w:rPr>
  </w:style>
  <w:style w:type="character" w:customStyle="1" w:styleId="fontstyle01">
    <w:name w:val="fontstyle01"/>
    <w:rsid w:val="001C5A05"/>
    <w:rPr>
      <w:rFonts w:ascii="仿宋_GB2312" w:eastAsia="仿宋_GB2312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标题 2 字符"/>
    <w:link w:val="2"/>
    <w:uiPriority w:val="9"/>
    <w:rsid w:val="009A0B1B"/>
    <w:rPr>
      <w:rFonts w:ascii="宋体" w:hAnsi="宋体" w:cs="宋体"/>
      <w:b/>
      <w:bCs/>
      <w:sz w:val="36"/>
      <w:szCs w:val="36"/>
    </w:rPr>
  </w:style>
  <w:style w:type="paragraph" w:styleId="ae">
    <w:name w:val="annotation text"/>
    <w:basedOn w:val="a"/>
    <w:link w:val="af"/>
    <w:semiHidden/>
    <w:unhideWhenUsed/>
    <w:rsid w:val="003A7555"/>
    <w:pPr>
      <w:jc w:val="left"/>
    </w:pPr>
  </w:style>
  <w:style w:type="character" w:customStyle="1" w:styleId="af">
    <w:name w:val="批注文字 字符"/>
    <w:link w:val="ae"/>
    <w:semiHidden/>
    <w:rsid w:val="003A75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7</Pages>
  <Words>602</Words>
  <Characters>3438</Characters>
  <Application>Microsoft Office Word</Application>
  <DocSecurity>0</DocSecurity>
  <Lines>28</Lines>
  <Paragraphs>8</Paragraphs>
  <ScaleCrop>false</ScaleCrop>
  <Company>微软中国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教办厅函[2013]  号</dc:title>
  <dc:creator>微软用户</dc:creator>
  <cp:lastModifiedBy>Lenovo</cp:lastModifiedBy>
  <cp:revision>34</cp:revision>
  <cp:lastPrinted>2021-03-04T06:48:00Z</cp:lastPrinted>
  <dcterms:created xsi:type="dcterms:W3CDTF">2021-02-03T00:51:00Z</dcterms:created>
  <dcterms:modified xsi:type="dcterms:W3CDTF">2022-04-21T03:51:00Z</dcterms:modified>
</cp:coreProperties>
</file>